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DBECB" w14:textId="70EC2E4E" w:rsidR="00884649" w:rsidRPr="00693553" w:rsidRDefault="00884649" w:rsidP="00693553">
      <w:pPr>
        <w:tabs>
          <w:tab w:val="left" w:pos="1985"/>
        </w:tabs>
        <w:spacing w:after="0"/>
        <w:ind w:left="1700" w:hangingChars="850" w:hanging="1700"/>
        <w:rPr>
          <w:b/>
        </w:rPr>
      </w:pPr>
      <w:r w:rsidRPr="00693553">
        <w:rPr>
          <w:b/>
        </w:rPr>
        <w:t>3GPP TSG RAN WG1 #107bis-e</w:t>
      </w:r>
      <w:r w:rsidRPr="00693553">
        <w:rPr>
          <w:b/>
        </w:rPr>
        <w:tab/>
      </w:r>
      <w:r w:rsidRPr="00693553">
        <w:rPr>
          <w:b/>
        </w:rPr>
        <w:tab/>
      </w:r>
      <w:r w:rsidRPr="00693553">
        <w:rPr>
          <w:b/>
        </w:rPr>
        <w:tab/>
      </w:r>
      <w:r w:rsidR="00432D69">
        <w:rPr>
          <w:b/>
        </w:rPr>
        <w:t xml:space="preserve">                             </w:t>
      </w:r>
      <w:r w:rsidR="009724D7" w:rsidRPr="009724D7">
        <w:rPr>
          <w:b/>
        </w:rPr>
        <w:t>R1-2200601</w:t>
      </w:r>
    </w:p>
    <w:p w14:paraId="72AD53C0" w14:textId="77777777" w:rsidR="00884649" w:rsidRPr="00693553" w:rsidRDefault="00884649" w:rsidP="00693553">
      <w:pPr>
        <w:tabs>
          <w:tab w:val="left" w:pos="1985"/>
        </w:tabs>
        <w:spacing w:after="0"/>
        <w:ind w:left="1700" w:hangingChars="850" w:hanging="1700"/>
        <w:rPr>
          <w:b/>
        </w:rPr>
      </w:pPr>
      <w:r w:rsidRPr="00693553">
        <w:rPr>
          <w:b/>
        </w:rPr>
        <w:t>e-Meeting, January 17th – 25th, 2022</w:t>
      </w:r>
    </w:p>
    <w:p w14:paraId="076BE648" w14:textId="50C27DD3"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C265C9" w:rsidRPr="006102F9">
        <w:rPr>
          <w:rFonts w:hint="eastAsia"/>
          <w:b/>
        </w:rPr>
        <w:t>8.</w:t>
      </w:r>
      <w:r w:rsidR="00A93398">
        <w:rPr>
          <w:b/>
        </w:rPr>
        <w:t>15</w:t>
      </w:r>
      <w:r w:rsidR="00FE0169" w:rsidRPr="006102F9">
        <w:rPr>
          <w:b/>
        </w:rPr>
        <w:t>.</w:t>
      </w:r>
      <w:r w:rsidR="00A93398">
        <w:rPr>
          <w:b/>
        </w:rPr>
        <w:t>8</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35E4C08A"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A93398" w:rsidRPr="00A93398">
        <w:rPr>
          <w:b/>
        </w:rPr>
        <w:t>Discussion on Rel.17 UE features for NR coverage enhancement</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7386C018" w14:textId="35D2C9DF" w:rsidR="00EA722E" w:rsidRDefault="00EA722E" w:rsidP="00A11BCE">
      <w:pPr>
        <w:adjustRightInd w:val="0"/>
        <w:snapToGrid w:val="0"/>
        <w:spacing w:after="0"/>
        <w:jc w:val="both"/>
        <w:rPr>
          <w:lang w:val="en-US" w:eastAsia="zh-CN"/>
        </w:rPr>
      </w:pPr>
      <w:r>
        <w:rPr>
          <w:lang w:val="en-US" w:eastAsia="zh-CN"/>
        </w:rPr>
        <w:t>This document is to discuss the question in FL summary for discussion in RAN1 107[1].</w:t>
      </w:r>
    </w:p>
    <w:p w14:paraId="76B5A8A2" w14:textId="7297377E" w:rsidR="000A1900" w:rsidRDefault="000A1900" w:rsidP="00A11BCE">
      <w:pPr>
        <w:adjustRightInd w:val="0"/>
        <w:snapToGrid w:val="0"/>
        <w:spacing w:after="0"/>
        <w:jc w:val="both"/>
        <w:rPr>
          <w:lang w:val="en-US" w:eastAsia="zh-CN"/>
        </w:rPr>
      </w:pPr>
    </w:p>
    <w:p w14:paraId="10AB84A2" w14:textId="51D4C00F" w:rsidR="00D040F5" w:rsidRDefault="00EA722E" w:rsidP="00D040F5">
      <w:pPr>
        <w:pStyle w:val="1"/>
        <w:spacing w:before="0" w:after="0" w:line="240" w:lineRule="auto"/>
        <w:ind w:left="425" w:hanging="425"/>
        <w:jc w:val="both"/>
        <w:rPr>
          <w:rFonts w:cs="Arial"/>
          <w:color w:val="000000" w:themeColor="text1"/>
          <w:sz w:val="28"/>
          <w:szCs w:val="28"/>
        </w:rPr>
      </w:pPr>
      <w:r w:rsidRPr="00EA722E">
        <w:rPr>
          <w:rFonts w:cs="Arial"/>
          <w:color w:val="000000" w:themeColor="text1"/>
          <w:sz w:val="28"/>
          <w:szCs w:val="28"/>
        </w:rPr>
        <w:t>Overview on FGs for Coverage Enhancements</w:t>
      </w:r>
    </w:p>
    <w:p w14:paraId="249CAAF2" w14:textId="77777777" w:rsidR="006346EE" w:rsidRPr="005A6E73" w:rsidRDefault="006346EE" w:rsidP="006346EE">
      <w:pPr>
        <w:adjustRightInd w:val="0"/>
        <w:snapToGrid w:val="0"/>
        <w:spacing w:after="0"/>
        <w:jc w:val="both"/>
        <w:rPr>
          <w:b/>
          <w:bCs/>
          <w:lang w:val="en-US" w:eastAsia="zh-CN"/>
        </w:rPr>
      </w:pPr>
      <w:r w:rsidRPr="005A6E73">
        <w:rPr>
          <w:b/>
          <w:bCs/>
          <w:lang w:val="en-US" w:eastAsia="zh-CN"/>
        </w:rPr>
        <w:t>Proposal 1:</w:t>
      </w:r>
    </w:p>
    <w:p w14:paraId="2956D9B0" w14:textId="77777777" w:rsidR="006346EE" w:rsidRDefault="006346EE" w:rsidP="006346EE">
      <w:pPr>
        <w:adjustRightInd w:val="0"/>
        <w:snapToGrid w:val="0"/>
        <w:spacing w:after="0"/>
        <w:jc w:val="both"/>
        <w:rPr>
          <w:lang w:val="en-US" w:eastAsia="zh-CN"/>
        </w:rPr>
      </w:pPr>
      <w:r>
        <w:rPr>
          <w:lang w:val="en-US" w:eastAsia="zh-CN"/>
        </w:rPr>
        <w:t>Set up a new feature group 30-1b for Type 1 CG-PUSCH. And FG 30-1a should be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59"/>
        <w:gridCol w:w="3530"/>
        <w:gridCol w:w="6017"/>
        <w:gridCol w:w="827"/>
        <w:gridCol w:w="527"/>
        <w:gridCol w:w="526"/>
        <w:gridCol w:w="3300"/>
        <w:gridCol w:w="684"/>
        <w:gridCol w:w="456"/>
        <w:gridCol w:w="456"/>
        <w:gridCol w:w="526"/>
        <w:gridCol w:w="222"/>
        <w:gridCol w:w="1867"/>
      </w:tblGrid>
      <w:tr w:rsidR="00D07E29" w:rsidRPr="00143CEA" w14:paraId="1A79C0E7" w14:textId="77777777" w:rsidTr="00D07E29">
        <w:trPr>
          <w:trHeight w:val="20"/>
        </w:trPr>
        <w:tc>
          <w:tcPr>
            <w:tcW w:w="0" w:type="auto"/>
            <w:tcBorders>
              <w:top w:val="single" w:sz="4" w:space="0" w:color="auto"/>
              <w:left w:val="single" w:sz="4" w:space="0" w:color="auto"/>
              <w:bottom w:val="single" w:sz="4" w:space="0" w:color="auto"/>
              <w:right w:val="single" w:sz="4" w:space="0" w:color="auto"/>
            </w:tcBorders>
          </w:tcPr>
          <w:p w14:paraId="03E9EB44" w14:textId="77777777" w:rsidR="006346EE" w:rsidRPr="00143CEA" w:rsidRDefault="006346EE" w:rsidP="00FD6CF5">
            <w:pPr>
              <w:pStyle w:val="TAH"/>
              <w:adjustRightInd w:val="0"/>
              <w:snapToGrid w:val="0"/>
              <w:jc w:val="left"/>
              <w:rPr>
                <w:rFonts w:cs="Arial"/>
                <w:szCs w:val="18"/>
              </w:rPr>
            </w:pPr>
            <w:r w:rsidRPr="00143CEA">
              <w:rPr>
                <w:rFonts w:cs="Arial"/>
                <w:szCs w:val="18"/>
                <w:lang w:eastAsia="ja-JP"/>
              </w:rPr>
              <w:t>30.</w:t>
            </w:r>
            <w:r w:rsidRPr="00143CEA">
              <w:rPr>
                <w:rFonts w:cs="Arial"/>
              </w:rPr>
              <w:t xml:space="preserve"> </w:t>
            </w:r>
            <w:proofErr w:type="spellStart"/>
            <w:r w:rsidRPr="00143CEA">
              <w:rPr>
                <w:rFonts w:cs="Arial"/>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tcPr>
          <w:p w14:paraId="3FF33744" w14:textId="77777777" w:rsidR="006346EE" w:rsidRPr="00143CEA" w:rsidRDefault="006346EE" w:rsidP="00FD6CF5">
            <w:pPr>
              <w:pStyle w:val="TAH"/>
              <w:adjustRightInd w:val="0"/>
              <w:snapToGrid w:val="0"/>
              <w:jc w:val="left"/>
              <w:rPr>
                <w:rFonts w:cs="Arial"/>
                <w:szCs w:val="18"/>
              </w:rPr>
            </w:pPr>
            <w:r w:rsidRPr="00143CEA">
              <w:rPr>
                <w:rFonts w:cs="Arial"/>
                <w:szCs w:val="18"/>
              </w:rPr>
              <w:t>30-1a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9C01F1" w14:textId="77777777" w:rsidR="006346EE" w:rsidRPr="00143CEA" w:rsidRDefault="006346EE" w:rsidP="00FD6CF5">
            <w:pPr>
              <w:pStyle w:val="TAH"/>
              <w:adjustRightInd w:val="0"/>
              <w:snapToGrid w:val="0"/>
              <w:jc w:val="left"/>
              <w:rPr>
                <w:rFonts w:cs="Arial"/>
                <w:szCs w:val="18"/>
              </w:rPr>
            </w:pPr>
            <w:r w:rsidRPr="00143CEA">
              <w:rPr>
                <w:rFonts w:eastAsia="宋体" w:cs="Arial"/>
                <w:szCs w:val="18"/>
              </w:rPr>
              <w:t>Increased maximum number of Type 2 configured grant PUSCH Type A repetitions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037D61" w14:textId="77777777" w:rsidR="006346EE" w:rsidRDefault="006346EE" w:rsidP="00FD6CF5">
            <w:pPr>
              <w:autoSpaceDE w:val="0"/>
              <w:autoSpaceDN w:val="0"/>
              <w:adjustRightInd w:val="0"/>
              <w:snapToGrid w:val="0"/>
              <w:spacing w:after="0"/>
              <w:rPr>
                <w:rFonts w:ascii="Arial" w:hAnsi="Arial" w:cs="Arial"/>
                <w:sz w:val="18"/>
                <w:szCs w:val="18"/>
              </w:rPr>
            </w:pPr>
            <w:r w:rsidRPr="00143CEA">
              <w:rPr>
                <w:rFonts w:ascii="Arial" w:hAnsi="Arial" w:cs="Arial"/>
                <w:sz w:val="18"/>
                <w:szCs w:val="18"/>
              </w:rPr>
              <w:t>K = 1, 2, 3, 4, 7, 8, 12, 16, 20, 24, 28, 32 times repetitions.</w:t>
            </w:r>
          </w:p>
          <w:p w14:paraId="1CEDAB69" w14:textId="77777777" w:rsidR="006346EE" w:rsidRDefault="006346EE" w:rsidP="00FD6CF5">
            <w:pPr>
              <w:autoSpaceDE w:val="0"/>
              <w:autoSpaceDN w:val="0"/>
              <w:adjustRightInd w:val="0"/>
              <w:snapToGrid w:val="0"/>
              <w:spacing w:after="0"/>
              <w:rPr>
                <w:rFonts w:ascii="Arial" w:hAnsi="Arial" w:cs="Arial"/>
                <w:sz w:val="18"/>
                <w:szCs w:val="18"/>
              </w:rPr>
            </w:pPr>
            <w:r w:rsidRPr="00D07E29">
              <w:rPr>
                <w:rFonts w:ascii="Arial" w:hAnsi="Arial" w:cs="Arial"/>
                <w:b/>
                <w:bCs/>
                <w:color w:val="FF0000"/>
                <w:sz w:val="18"/>
                <w:szCs w:val="18"/>
                <w:highlight w:val="cyan"/>
                <w:u w:val="single"/>
                <w:lang w:eastAsia="zh-CN"/>
              </w:rPr>
              <w:t>Or</w:t>
            </w:r>
            <w:r>
              <w:rPr>
                <w:rFonts w:ascii="Arial" w:hAnsi="Arial" w:cs="Arial"/>
                <w:sz w:val="18"/>
                <w:szCs w:val="18"/>
                <w:lang w:eastAsia="zh-CN"/>
              </w:rPr>
              <w:t xml:space="preserve"> </w:t>
            </w:r>
            <w:r>
              <w:rPr>
                <w:rFonts w:ascii="Arial" w:hAnsi="Arial" w:cs="Arial"/>
                <w:sz w:val="18"/>
                <w:szCs w:val="18"/>
              </w:rPr>
              <w:t>t</w:t>
            </w:r>
            <w:r w:rsidRPr="00143CEA">
              <w:rPr>
                <w:rFonts w:ascii="Arial" w:hAnsi="Arial" w:cs="Arial"/>
                <w:sz w:val="18"/>
                <w:szCs w:val="18"/>
              </w:rPr>
              <w:t xml:space="preserve">he number of repetitions is </w:t>
            </w:r>
            <w:r w:rsidRPr="00143CEA">
              <w:rPr>
                <w:rFonts w:ascii="Arial" w:hAnsi="Arial" w:cs="Arial"/>
                <w:strike/>
                <w:color w:val="FF0000"/>
                <w:sz w:val="18"/>
                <w:szCs w:val="18"/>
              </w:rPr>
              <w:t>jointly coded with SLIV</w:t>
            </w:r>
            <w:r w:rsidRPr="00143CEA">
              <w:rPr>
                <w:rFonts w:ascii="Arial" w:hAnsi="Arial" w:cs="Arial"/>
                <w:sz w:val="18"/>
                <w:szCs w:val="18"/>
              </w:rPr>
              <w:t xml:space="preserve"> </w:t>
            </w:r>
            <w:r w:rsidRPr="00143CEA">
              <w:rPr>
                <w:rFonts w:ascii="Arial" w:hAnsi="Arial" w:cs="Arial"/>
                <w:color w:val="FF0000"/>
                <w:sz w:val="18"/>
                <w:szCs w:val="18"/>
              </w:rPr>
              <w:t xml:space="preserve">indicated </w:t>
            </w:r>
            <w:r w:rsidRPr="00143CEA">
              <w:rPr>
                <w:rFonts w:ascii="Arial" w:hAnsi="Arial" w:cs="Arial"/>
                <w:sz w:val="18"/>
                <w:szCs w:val="18"/>
              </w:rPr>
              <w:t xml:space="preserve">in </w:t>
            </w:r>
            <w:r w:rsidRPr="00143CEA">
              <w:rPr>
                <w:rFonts w:ascii="Arial" w:hAnsi="Arial" w:cs="Arial"/>
                <w:color w:val="FF0000"/>
                <w:sz w:val="18"/>
                <w:szCs w:val="18"/>
              </w:rPr>
              <w:t>a</w:t>
            </w:r>
            <w:r w:rsidRPr="00143CEA">
              <w:rPr>
                <w:rFonts w:ascii="Arial" w:hAnsi="Arial" w:cs="Arial"/>
                <w:sz w:val="18"/>
                <w:szCs w:val="18"/>
              </w:rPr>
              <w:t xml:space="preserve"> TDRA </w:t>
            </w:r>
            <w:proofErr w:type="spellStart"/>
            <w:r w:rsidRPr="00143CEA">
              <w:rPr>
                <w:rFonts w:ascii="Arial" w:hAnsi="Arial" w:cs="Arial"/>
                <w:sz w:val="18"/>
                <w:szCs w:val="18"/>
              </w:rPr>
              <w:t>list</w:t>
            </w:r>
            <w:r>
              <w:t>t</w:t>
            </w:r>
            <w:proofErr w:type="spellEnd"/>
            <w:r w:rsidRPr="00143CEA">
              <w:rPr>
                <w:rFonts w:ascii="Arial" w:hAnsi="Arial" w:cs="Arial"/>
                <w:sz w:val="18"/>
                <w:szCs w:val="18"/>
              </w:rPr>
              <w:t xml:space="preserve">. A row index of the TDRA list is indicated by a Type </w:t>
            </w:r>
            <w:r w:rsidRPr="00143CEA">
              <w:rPr>
                <w:rFonts w:ascii="Arial" w:hAnsi="Arial" w:cs="Arial"/>
                <w:strike/>
                <w:color w:val="FF0000"/>
                <w:sz w:val="18"/>
                <w:szCs w:val="18"/>
              </w:rPr>
              <w:t>1</w:t>
            </w:r>
            <w:r w:rsidRPr="00143CEA">
              <w:rPr>
                <w:rFonts w:ascii="Arial" w:hAnsi="Arial" w:cs="Arial"/>
                <w:color w:val="FF0000"/>
                <w:sz w:val="18"/>
                <w:szCs w:val="18"/>
              </w:rPr>
              <w:t>2</w:t>
            </w:r>
            <w:r w:rsidRPr="00143CEA">
              <w:rPr>
                <w:rFonts w:ascii="Arial" w:hAnsi="Arial" w:cs="Arial"/>
                <w:sz w:val="18"/>
                <w:szCs w:val="18"/>
              </w:rPr>
              <w:t xml:space="preserve"> configured grant configuration.</w:t>
            </w:r>
          </w:p>
          <w:p w14:paraId="64D5A552" w14:textId="77777777" w:rsidR="006346EE" w:rsidRDefault="006346EE" w:rsidP="00FD6CF5">
            <w:pPr>
              <w:pStyle w:val="aa"/>
              <w:autoSpaceDE w:val="0"/>
              <w:autoSpaceDN w:val="0"/>
              <w:adjustRightInd w:val="0"/>
              <w:snapToGrid w:val="0"/>
              <w:spacing w:after="0"/>
              <w:ind w:firstLineChars="0" w:firstLine="0"/>
              <w:rPr>
                <w:rFonts w:ascii="Arial" w:hAnsi="Arial" w:cs="Arial"/>
                <w:sz w:val="18"/>
                <w:szCs w:val="18"/>
                <w:lang w:eastAsia="zh-CN"/>
              </w:rPr>
            </w:pPr>
          </w:p>
          <w:p w14:paraId="7334343F" w14:textId="77777777" w:rsidR="006346EE" w:rsidRPr="00143CEA" w:rsidRDefault="006346EE" w:rsidP="00FD6CF5">
            <w:pPr>
              <w:pStyle w:val="aa"/>
              <w:autoSpaceDE w:val="0"/>
              <w:autoSpaceDN w:val="0"/>
              <w:adjustRightInd w:val="0"/>
              <w:snapToGrid w:val="0"/>
              <w:spacing w:after="0"/>
              <w:ind w:firstLineChars="0" w:firstLine="0"/>
              <w:rPr>
                <w:rFonts w:ascii="Arial" w:hAnsi="Arial" w:cs="Arial"/>
                <w:color w:val="FF0000"/>
                <w:sz w:val="18"/>
                <w:szCs w:val="18"/>
              </w:rPr>
            </w:pPr>
            <w:r w:rsidRPr="00143CEA">
              <w:rPr>
                <w:rFonts w:ascii="Arial" w:hAnsi="Arial" w:cs="Arial"/>
                <w:color w:val="FF0000"/>
                <w:sz w:val="18"/>
                <w:szCs w:val="18"/>
              </w:rPr>
              <w:t>FFS whether to merge with FG 30-1</w:t>
            </w:r>
          </w:p>
          <w:p w14:paraId="34C53F96" w14:textId="77777777" w:rsidR="006346EE" w:rsidRPr="006346EE" w:rsidRDefault="006346EE" w:rsidP="00FD6CF5">
            <w:pPr>
              <w:pStyle w:val="TAH"/>
              <w:adjustRightInd w:val="0"/>
              <w:snapToGrid w:val="0"/>
              <w:jc w:val="left"/>
              <w:rPr>
                <w:rFonts w:cs="Arial"/>
                <w:b w:val="0"/>
                <w:bCs/>
                <w:szCs w:val="18"/>
              </w:rPr>
            </w:pPr>
            <w:r w:rsidRPr="006346EE">
              <w:rPr>
                <w:rFonts w:cs="Arial"/>
                <w:b w:val="0"/>
                <w:bCs/>
                <w:color w:val="FF0000"/>
                <w:szCs w:val="18"/>
              </w:rPr>
              <w:t>FFS whether to have a separate FG for CG (including both Type 1 and Type 2) with repK-r17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252A26" w14:textId="77777777" w:rsidR="006346EE" w:rsidRPr="00143CEA" w:rsidRDefault="006346EE" w:rsidP="00FD6CF5">
            <w:pPr>
              <w:pStyle w:val="TAH"/>
              <w:adjustRightInd w:val="0"/>
              <w:snapToGrid w:val="0"/>
              <w:jc w:val="left"/>
              <w:rPr>
                <w:rFonts w:cs="Arial"/>
                <w:szCs w:val="18"/>
              </w:rPr>
            </w:pPr>
            <w:r w:rsidRPr="00143CEA">
              <w:rPr>
                <w:rFonts w:eastAsia="MS Mincho" w:cs="Arial"/>
                <w:szCs w:val="18"/>
                <w:lang w:eastAsia="ja-JP"/>
              </w:rPr>
              <w:t>[5-16], [30-1]</w:t>
            </w:r>
          </w:p>
        </w:tc>
        <w:tc>
          <w:tcPr>
            <w:tcW w:w="0" w:type="auto"/>
            <w:tcBorders>
              <w:top w:val="single" w:sz="4" w:space="0" w:color="auto"/>
              <w:left w:val="single" w:sz="4" w:space="0" w:color="auto"/>
              <w:bottom w:val="single" w:sz="4" w:space="0" w:color="auto"/>
              <w:right w:val="single" w:sz="4" w:space="0" w:color="auto"/>
            </w:tcBorders>
          </w:tcPr>
          <w:p w14:paraId="42CEA050" w14:textId="77777777" w:rsidR="006346EE" w:rsidRPr="00143CEA" w:rsidRDefault="006346EE" w:rsidP="00FD6CF5">
            <w:pPr>
              <w:pStyle w:val="TAH"/>
              <w:adjustRightInd w:val="0"/>
              <w:snapToGrid w:val="0"/>
              <w:jc w:val="left"/>
              <w:rPr>
                <w:rFonts w:cs="Arial"/>
                <w:szCs w:val="18"/>
              </w:rPr>
            </w:pPr>
            <w:r w:rsidRPr="00143CEA">
              <w:rPr>
                <w:rFonts w:eastAsia="MS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BE8F2DC" w14:textId="77777777" w:rsidR="006346EE" w:rsidRPr="00143CEA" w:rsidRDefault="006346EE" w:rsidP="00FD6CF5">
            <w:pPr>
              <w:pStyle w:val="TAH"/>
              <w:adjustRightInd w:val="0"/>
              <w:snapToGrid w:val="0"/>
              <w:jc w:val="left"/>
              <w:rPr>
                <w:rFonts w:eastAsia="Gulim" w:cs="Arial"/>
                <w:color w:val="000000" w:themeColor="text1"/>
                <w:szCs w:val="18"/>
              </w:rPr>
            </w:pPr>
            <w:r w:rsidRPr="00143CEA">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B99494" w14:textId="77777777" w:rsidR="006346EE" w:rsidRPr="00143CEA" w:rsidRDefault="006346EE" w:rsidP="00FD6CF5">
            <w:pPr>
              <w:pStyle w:val="TAN"/>
              <w:adjustRightInd w:val="0"/>
              <w:snapToGrid w:val="0"/>
              <w:ind w:left="0" w:firstLine="0"/>
              <w:rPr>
                <w:rFonts w:cs="Arial"/>
                <w:b/>
                <w:szCs w:val="18"/>
                <w:lang w:eastAsia="ja-JP"/>
              </w:rPr>
            </w:pPr>
            <w:r w:rsidRPr="00143CEA">
              <w:rPr>
                <w:rFonts w:eastAsia="MS Mincho" w:cs="Arial"/>
                <w:szCs w:val="18"/>
                <w:lang w:val="en-US" w:eastAsia="ja-JP"/>
              </w:rPr>
              <w:t xml:space="preserve">UE does not support more than 16 repetitions for </w:t>
            </w:r>
            <w:r w:rsidRPr="00143CEA">
              <w:rPr>
                <w:rFonts w:eastAsia="宋体" w:cs="Arial"/>
                <w:szCs w:val="18"/>
                <w:lang w:eastAsia="zh-CN"/>
              </w:rPr>
              <w:t>Type 2 configured grant PUSCH</w:t>
            </w:r>
            <w:r w:rsidRPr="00143CEA">
              <w:rPr>
                <w:rFonts w:eastAsia="MS Mincho" w:cs="Arial"/>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859D27" w14:textId="77777777" w:rsidR="006346EE" w:rsidRPr="00143CEA" w:rsidRDefault="006346EE" w:rsidP="00FD6CF5">
            <w:pPr>
              <w:pStyle w:val="TAN"/>
              <w:adjustRightInd w:val="0"/>
              <w:snapToGrid w:val="0"/>
              <w:ind w:left="0" w:firstLine="0"/>
              <w:rPr>
                <w:rFonts w:cs="Arial"/>
                <w:b/>
                <w:szCs w:val="18"/>
                <w:lang w:eastAsia="ja-JP"/>
              </w:rPr>
            </w:pPr>
            <w:r w:rsidRPr="00143CEA">
              <w:rPr>
                <w:rFonts w:eastAsia="MS Mincho" w:cs="Arial"/>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EA9B2A" w14:textId="77777777" w:rsidR="006346EE" w:rsidRPr="00143CEA" w:rsidRDefault="006346EE" w:rsidP="00FD6CF5">
            <w:pPr>
              <w:pStyle w:val="TAH"/>
              <w:adjustRightInd w:val="0"/>
              <w:snapToGrid w:val="0"/>
              <w:jc w:val="left"/>
              <w:rPr>
                <w:rFonts w:cs="Arial"/>
                <w:szCs w:val="18"/>
              </w:rPr>
            </w:pPr>
            <w:r w:rsidRPr="00143CEA">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4F7B5E" w14:textId="77777777" w:rsidR="006346EE" w:rsidRPr="00143CEA" w:rsidRDefault="006346EE" w:rsidP="00FD6CF5">
            <w:pPr>
              <w:pStyle w:val="TAH"/>
              <w:adjustRightInd w:val="0"/>
              <w:snapToGrid w:val="0"/>
              <w:jc w:val="left"/>
              <w:rPr>
                <w:rFonts w:cs="Arial"/>
                <w:szCs w:val="18"/>
              </w:rPr>
            </w:pPr>
            <w:r w:rsidRPr="00143CEA">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3C8836" w14:textId="77777777" w:rsidR="006346EE" w:rsidRPr="00143CEA" w:rsidRDefault="006346EE" w:rsidP="00FD6CF5">
            <w:pPr>
              <w:pStyle w:val="TAH"/>
              <w:adjustRightInd w:val="0"/>
              <w:snapToGrid w:val="0"/>
              <w:jc w:val="left"/>
              <w:rPr>
                <w:rFonts w:cs="Arial"/>
                <w:szCs w:val="18"/>
              </w:rPr>
            </w:pPr>
            <w:r w:rsidRPr="00143CEA">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04248E6" w14:textId="77777777" w:rsidR="006346EE" w:rsidRPr="00143CEA" w:rsidRDefault="006346EE" w:rsidP="00FD6CF5">
            <w:pPr>
              <w:pStyle w:val="TAH"/>
              <w:adjustRightInd w:val="0"/>
              <w:snapToGrid w:val="0"/>
              <w:jc w:val="left"/>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9F36BC2" w14:textId="77777777" w:rsidR="006346EE" w:rsidRPr="00143CEA" w:rsidRDefault="006346EE" w:rsidP="00FD6CF5">
            <w:pPr>
              <w:pStyle w:val="TAH"/>
              <w:adjustRightInd w:val="0"/>
              <w:snapToGrid w:val="0"/>
              <w:jc w:val="left"/>
              <w:rPr>
                <w:rFonts w:cs="Arial"/>
                <w:szCs w:val="18"/>
              </w:rPr>
            </w:pPr>
            <w:r w:rsidRPr="00143CEA">
              <w:rPr>
                <w:rFonts w:cs="Arial"/>
                <w:szCs w:val="18"/>
                <w:lang w:eastAsia="ja-JP"/>
              </w:rPr>
              <w:t xml:space="preserve">Optional with capability </w:t>
            </w:r>
            <w:proofErr w:type="spellStart"/>
            <w:r w:rsidRPr="00143CEA">
              <w:rPr>
                <w:rFonts w:cs="Arial"/>
                <w:szCs w:val="18"/>
                <w:lang w:eastAsia="ja-JP"/>
              </w:rPr>
              <w:t>signalling</w:t>
            </w:r>
            <w:proofErr w:type="spellEnd"/>
          </w:p>
        </w:tc>
      </w:tr>
      <w:tr w:rsidR="00D07E29" w:rsidRPr="00143CEA" w14:paraId="2DDCE299" w14:textId="77777777" w:rsidTr="00D07E29">
        <w:trPr>
          <w:trHeight w:val="20"/>
        </w:trPr>
        <w:tc>
          <w:tcPr>
            <w:tcW w:w="0" w:type="auto"/>
            <w:tcBorders>
              <w:top w:val="single" w:sz="4" w:space="0" w:color="auto"/>
              <w:left w:val="single" w:sz="4" w:space="0" w:color="auto"/>
              <w:bottom w:val="single" w:sz="4" w:space="0" w:color="auto"/>
              <w:right w:val="single" w:sz="4" w:space="0" w:color="auto"/>
            </w:tcBorders>
          </w:tcPr>
          <w:p w14:paraId="4BEA2613" w14:textId="77777777" w:rsidR="006346EE" w:rsidRPr="00143CEA" w:rsidRDefault="006346EE" w:rsidP="00FD6CF5">
            <w:pPr>
              <w:pStyle w:val="TAH"/>
              <w:adjustRightInd w:val="0"/>
              <w:snapToGrid w:val="0"/>
              <w:jc w:val="left"/>
              <w:rPr>
                <w:rFonts w:cs="Arial"/>
                <w:szCs w:val="18"/>
                <w:lang w:eastAsia="ja-JP"/>
              </w:rPr>
            </w:pPr>
            <w:r w:rsidRPr="00143CEA">
              <w:rPr>
                <w:rFonts w:cs="Arial"/>
                <w:szCs w:val="18"/>
                <w:lang w:eastAsia="ja-JP"/>
              </w:rPr>
              <w:t>30.</w:t>
            </w:r>
            <w:r w:rsidRPr="009C0600">
              <w:rPr>
                <w:rFonts w:cs="Arial"/>
                <w:szCs w:val="18"/>
                <w:lang w:eastAsia="ja-JP"/>
              </w:rPr>
              <w:t xml:space="preserve"> </w:t>
            </w:r>
            <w:proofErr w:type="spellStart"/>
            <w:r w:rsidRPr="00143CEA">
              <w:rPr>
                <w:rFonts w:cs="Arial"/>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tcPr>
          <w:p w14:paraId="70C37DAB" w14:textId="77777777" w:rsidR="006346EE" w:rsidRPr="00143CEA" w:rsidRDefault="006346EE" w:rsidP="00FD6CF5">
            <w:pPr>
              <w:pStyle w:val="TAH"/>
              <w:adjustRightInd w:val="0"/>
              <w:snapToGrid w:val="0"/>
              <w:jc w:val="left"/>
              <w:rPr>
                <w:rFonts w:cs="Arial"/>
                <w:szCs w:val="18"/>
              </w:rPr>
            </w:pPr>
            <w:r w:rsidRPr="00143CEA">
              <w:rPr>
                <w:rFonts w:cs="Arial"/>
                <w:szCs w:val="18"/>
              </w:rPr>
              <w:t>30-1</w:t>
            </w:r>
            <w:r>
              <w:rPr>
                <w:rFonts w:cs="Arial"/>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B8F000" w14:textId="77777777" w:rsidR="006346EE" w:rsidRPr="009C0600" w:rsidRDefault="006346EE" w:rsidP="00FD6CF5">
            <w:pPr>
              <w:pStyle w:val="TAH"/>
              <w:adjustRightInd w:val="0"/>
              <w:snapToGrid w:val="0"/>
              <w:jc w:val="left"/>
              <w:rPr>
                <w:rFonts w:eastAsia="宋体" w:cs="Arial"/>
                <w:szCs w:val="18"/>
              </w:rPr>
            </w:pPr>
            <w:r w:rsidRPr="00143CEA">
              <w:rPr>
                <w:rFonts w:eastAsia="宋体" w:cs="Arial"/>
                <w:szCs w:val="18"/>
              </w:rPr>
              <w:t xml:space="preserve">Increased maximum number of </w:t>
            </w:r>
            <w:r w:rsidRPr="006346EE">
              <w:rPr>
                <w:rFonts w:eastAsia="宋体" w:cs="Arial"/>
                <w:color w:val="FF0000"/>
                <w:szCs w:val="18"/>
              </w:rPr>
              <w:t xml:space="preserve">Type 1 </w:t>
            </w:r>
            <w:r w:rsidRPr="00143CEA">
              <w:rPr>
                <w:rFonts w:eastAsia="宋体" w:cs="Arial"/>
                <w:szCs w:val="18"/>
              </w:rPr>
              <w:t>configured grant PUSCH Type A repetitions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DBF29C" w14:textId="77777777" w:rsidR="006346EE" w:rsidRPr="006346EE" w:rsidRDefault="006346EE" w:rsidP="00FD6CF5">
            <w:pPr>
              <w:autoSpaceDE w:val="0"/>
              <w:autoSpaceDN w:val="0"/>
              <w:adjustRightInd w:val="0"/>
              <w:snapToGrid w:val="0"/>
              <w:spacing w:after="0"/>
              <w:rPr>
                <w:rFonts w:ascii="Arial" w:hAnsi="Arial" w:cs="Arial"/>
                <w:color w:val="FF0000"/>
                <w:sz w:val="18"/>
                <w:szCs w:val="18"/>
                <w:u w:val="single"/>
              </w:rPr>
            </w:pPr>
            <w:r w:rsidRPr="006346EE">
              <w:rPr>
                <w:rFonts w:ascii="Arial" w:hAnsi="Arial" w:cs="Arial"/>
                <w:color w:val="FF0000"/>
                <w:sz w:val="18"/>
                <w:szCs w:val="18"/>
                <w:u w:val="single"/>
              </w:rPr>
              <w:t>K = 1, 2, 3, 4, 7, 8, 12, 16, 20, 24, 28, 32 times repetitions.</w:t>
            </w:r>
          </w:p>
          <w:p w14:paraId="43F736DE" w14:textId="77777777" w:rsidR="006346EE" w:rsidRPr="009C0600" w:rsidRDefault="006346EE" w:rsidP="00FD6CF5">
            <w:pPr>
              <w:autoSpaceDE w:val="0"/>
              <w:autoSpaceDN w:val="0"/>
              <w:adjustRightInd w:val="0"/>
              <w:snapToGrid w:val="0"/>
              <w:spacing w:after="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00C793" w14:textId="77777777" w:rsidR="006346EE" w:rsidRPr="009C0600" w:rsidRDefault="006346EE" w:rsidP="00FD6CF5">
            <w:pPr>
              <w:pStyle w:val="TAH"/>
              <w:adjustRightInd w:val="0"/>
              <w:snapToGrid w:val="0"/>
              <w:jc w:val="left"/>
              <w:rPr>
                <w:rFonts w:eastAsia="MS Mincho" w:cs="Arial"/>
                <w:szCs w:val="18"/>
                <w:lang w:eastAsia="ja-JP"/>
              </w:rPr>
            </w:pPr>
            <w:r w:rsidRPr="00126A3F">
              <w:rPr>
                <w:rFonts w:eastAsia="MS Mincho" w:cs="Arial"/>
                <w:color w:val="FF0000"/>
                <w:szCs w:val="18"/>
                <w:lang w:eastAsia="ja-JP"/>
              </w:rPr>
              <w:t>[5-14]</w:t>
            </w:r>
            <w:r w:rsidRPr="00143CEA">
              <w:rPr>
                <w:rFonts w:eastAsia="MS Mincho" w:cs="Arial"/>
                <w:szCs w:val="18"/>
                <w:lang w:eastAsia="ja-JP"/>
              </w:rPr>
              <w:t>, [30-1]</w:t>
            </w:r>
          </w:p>
        </w:tc>
        <w:tc>
          <w:tcPr>
            <w:tcW w:w="0" w:type="auto"/>
            <w:tcBorders>
              <w:top w:val="single" w:sz="4" w:space="0" w:color="auto"/>
              <w:left w:val="single" w:sz="4" w:space="0" w:color="auto"/>
              <w:bottom w:val="single" w:sz="4" w:space="0" w:color="auto"/>
              <w:right w:val="single" w:sz="4" w:space="0" w:color="auto"/>
            </w:tcBorders>
          </w:tcPr>
          <w:p w14:paraId="7EF545F0" w14:textId="77777777" w:rsidR="006346EE" w:rsidRPr="009C0600" w:rsidRDefault="006346EE" w:rsidP="00FD6CF5">
            <w:pPr>
              <w:pStyle w:val="TAH"/>
              <w:adjustRightInd w:val="0"/>
              <w:snapToGrid w:val="0"/>
              <w:jc w:val="left"/>
              <w:rPr>
                <w:rFonts w:eastAsia="MS Mincho" w:cs="Arial"/>
                <w:szCs w:val="18"/>
                <w:lang w:eastAsia="ja-JP"/>
              </w:rPr>
            </w:pPr>
            <w:r w:rsidRPr="00143CEA">
              <w:rPr>
                <w:rFonts w:eastAsia="MS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2890BFD" w14:textId="77777777" w:rsidR="006346EE" w:rsidRPr="009C0600" w:rsidRDefault="006346EE" w:rsidP="00FD6CF5">
            <w:pPr>
              <w:pStyle w:val="TAH"/>
              <w:adjustRightInd w:val="0"/>
              <w:snapToGrid w:val="0"/>
              <w:jc w:val="left"/>
              <w:rPr>
                <w:rFonts w:eastAsia="MS Mincho" w:cs="Arial"/>
                <w:szCs w:val="18"/>
                <w:lang w:eastAsia="ja-JP"/>
              </w:rPr>
            </w:pPr>
            <w:r w:rsidRPr="00143CEA">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9DAFDD" w14:textId="77777777" w:rsidR="006346EE" w:rsidRPr="009C0600" w:rsidRDefault="006346EE" w:rsidP="00FD6CF5">
            <w:pPr>
              <w:pStyle w:val="TAN"/>
              <w:adjustRightInd w:val="0"/>
              <w:snapToGrid w:val="0"/>
              <w:ind w:left="0" w:firstLine="0"/>
              <w:rPr>
                <w:rFonts w:eastAsia="MS Mincho" w:cs="Arial"/>
                <w:szCs w:val="18"/>
                <w:lang w:val="en-US" w:eastAsia="ja-JP"/>
              </w:rPr>
            </w:pPr>
            <w:r w:rsidRPr="00143CEA">
              <w:rPr>
                <w:rFonts w:eastAsia="MS Mincho" w:cs="Arial"/>
                <w:szCs w:val="18"/>
                <w:lang w:val="en-US" w:eastAsia="ja-JP"/>
              </w:rPr>
              <w:t xml:space="preserve">UE does not support more than 16 repetitions for </w:t>
            </w:r>
            <w:r w:rsidRPr="009C0600">
              <w:rPr>
                <w:rFonts w:eastAsia="MS Mincho" w:cs="Arial"/>
                <w:szCs w:val="18"/>
                <w:lang w:val="en-US" w:eastAsia="ja-JP"/>
              </w:rPr>
              <w:t xml:space="preserve">Type </w:t>
            </w:r>
            <w:r>
              <w:rPr>
                <w:rFonts w:eastAsia="MS Mincho" w:cs="Arial"/>
                <w:szCs w:val="18"/>
                <w:lang w:val="en-US" w:eastAsia="ja-JP"/>
              </w:rPr>
              <w:t>1</w:t>
            </w:r>
            <w:r w:rsidRPr="009C0600">
              <w:rPr>
                <w:rFonts w:eastAsia="MS Mincho" w:cs="Arial"/>
                <w:szCs w:val="18"/>
                <w:lang w:val="en-US" w:eastAsia="ja-JP"/>
              </w:rPr>
              <w:t xml:space="preserve"> configured grant PUSCH</w:t>
            </w:r>
            <w:r w:rsidRPr="00143CEA">
              <w:rPr>
                <w:rFonts w:eastAsia="MS Mincho" w:cs="Arial"/>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70B204" w14:textId="77777777" w:rsidR="006346EE" w:rsidRPr="009C0600" w:rsidRDefault="006346EE" w:rsidP="00FD6CF5">
            <w:pPr>
              <w:pStyle w:val="TAN"/>
              <w:adjustRightInd w:val="0"/>
              <w:snapToGrid w:val="0"/>
              <w:ind w:left="0" w:firstLine="0"/>
              <w:rPr>
                <w:rFonts w:eastAsia="MS Mincho" w:cs="Arial"/>
                <w:szCs w:val="18"/>
                <w:lang w:eastAsia="ja-JP"/>
              </w:rPr>
            </w:pPr>
            <w:r w:rsidRPr="00143CEA">
              <w:rPr>
                <w:rFonts w:eastAsia="MS Mincho" w:cs="Arial"/>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69F954" w14:textId="77777777" w:rsidR="006346EE" w:rsidRPr="009C0600" w:rsidRDefault="006346EE" w:rsidP="00FD6CF5">
            <w:pPr>
              <w:pStyle w:val="TAH"/>
              <w:adjustRightInd w:val="0"/>
              <w:snapToGrid w:val="0"/>
              <w:jc w:val="left"/>
              <w:rPr>
                <w:rFonts w:eastAsia="MS Mincho" w:cs="Arial"/>
                <w:szCs w:val="18"/>
                <w:lang w:eastAsia="ja-JP"/>
              </w:rPr>
            </w:pPr>
            <w:r w:rsidRPr="00143CEA">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8ED5FF" w14:textId="77777777" w:rsidR="006346EE" w:rsidRPr="009C0600" w:rsidRDefault="006346EE" w:rsidP="00FD6CF5">
            <w:pPr>
              <w:pStyle w:val="TAH"/>
              <w:adjustRightInd w:val="0"/>
              <w:snapToGrid w:val="0"/>
              <w:jc w:val="left"/>
              <w:rPr>
                <w:rFonts w:eastAsia="MS Mincho" w:cs="Arial"/>
                <w:szCs w:val="18"/>
                <w:lang w:eastAsia="ja-JP"/>
              </w:rPr>
            </w:pPr>
            <w:r w:rsidRPr="00143CEA">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B47740" w14:textId="77777777" w:rsidR="006346EE" w:rsidRPr="009C0600" w:rsidRDefault="006346EE" w:rsidP="00FD6CF5">
            <w:pPr>
              <w:pStyle w:val="TAH"/>
              <w:adjustRightInd w:val="0"/>
              <w:snapToGrid w:val="0"/>
              <w:jc w:val="left"/>
              <w:rPr>
                <w:rFonts w:eastAsia="MS Mincho" w:cs="Arial"/>
                <w:szCs w:val="18"/>
                <w:lang w:eastAsia="ja-JP"/>
              </w:rPr>
            </w:pPr>
            <w:r w:rsidRPr="00143CEA">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4F7D08" w14:textId="77777777" w:rsidR="006346EE" w:rsidRPr="00143CEA" w:rsidRDefault="006346EE" w:rsidP="00FD6CF5">
            <w:pPr>
              <w:pStyle w:val="TAH"/>
              <w:adjustRightInd w:val="0"/>
              <w:snapToGrid w:val="0"/>
              <w:jc w:val="left"/>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7C913F" w14:textId="77777777" w:rsidR="006346EE" w:rsidRPr="00143CEA" w:rsidRDefault="006346EE" w:rsidP="00FD6CF5">
            <w:pPr>
              <w:pStyle w:val="TAH"/>
              <w:adjustRightInd w:val="0"/>
              <w:snapToGrid w:val="0"/>
              <w:jc w:val="left"/>
              <w:rPr>
                <w:rFonts w:cs="Arial"/>
                <w:szCs w:val="18"/>
                <w:lang w:eastAsia="ja-JP"/>
              </w:rPr>
            </w:pPr>
            <w:r w:rsidRPr="00143CEA">
              <w:rPr>
                <w:rFonts w:cs="Arial"/>
                <w:szCs w:val="18"/>
                <w:lang w:eastAsia="ja-JP"/>
              </w:rPr>
              <w:t xml:space="preserve">Optional with capability </w:t>
            </w:r>
            <w:proofErr w:type="spellStart"/>
            <w:r w:rsidRPr="00143CEA">
              <w:rPr>
                <w:rFonts w:cs="Arial"/>
                <w:szCs w:val="18"/>
                <w:lang w:eastAsia="ja-JP"/>
              </w:rPr>
              <w:t>signalling</w:t>
            </w:r>
            <w:proofErr w:type="spellEnd"/>
          </w:p>
        </w:tc>
      </w:tr>
    </w:tbl>
    <w:p w14:paraId="776CBABE" w14:textId="77777777" w:rsidR="006346EE" w:rsidRDefault="006346EE" w:rsidP="006346EE">
      <w:pPr>
        <w:adjustRightInd w:val="0"/>
        <w:snapToGrid w:val="0"/>
        <w:spacing w:after="0"/>
        <w:jc w:val="both"/>
        <w:rPr>
          <w:sz w:val="22"/>
          <w:lang w:val="en-US"/>
        </w:rPr>
      </w:pPr>
    </w:p>
    <w:p w14:paraId="2145090E" w14:textId="77777777" w:rsidR="006346EE" w:rsidRPr="005A6E73" w:rsidRDefault="006346EE" w:rsidP="006346EE">
      <w:pPr>
        <w:adjustRightInd w:val="0"/>
        <w:snapToGrid w:val="0"/>
        <w:spacing w:after="0"/>
        <w:jc w:val="both"/>
        <w:rPr>
          <w:b/>
          <w:bCs/>
          <w:lang w:val="en-US" w:eastAsia="zh-CN"/>
        </w:rPr>
      </w:pPr>
      <w:r w:rsidRPr="005A6E73">
        <w:rPr>
          <w:b/>
          <w:bCs/>
          <w:lang w:val="en-US" w:eastAsia="zh-CN"/>
        </w:rPr>
        <w:t>Proposal 2:</w:t>
      </w:r>
    </w:p>
    <w:p w14:paraId="707925A4" w14:textId="77777777" w:rsidR="006346EE" w:rsidRDefault="006346EE" w:rsidP="006346EE">
      <w:pPr>
        <w:adjustRightInd w:val="0"/>
        <w:snapToGrid w:val="0"/>
        <w:spacing w:after="0"/>
        <w:jc w:val="both"/>
        <w:rPr>
          <w:rFonts w:hint="eastAsia"/>
          <w:sz w:val="22"/>
          <w:lang w:val="en-US"/>
        </w:rPr>
      </w:pPr>
      <w:r>
        <w:rPr>
          <w:rFonts w:eastAsia="宋体"/>
          <w:bCs/>
          <w:iCs/>
          <w:lang w:val="en-US" w:eastAsia="zh-CN"/>
        </w:rPr>
        <w:t>Whether grouped or not for both FGs (30-1x and 30-2x) should be aligned</w:t>
      </w:r>
      <w:r>
        <w:rPr>
          <w:rFonts w:eastAsia="宋体" w:hint="eastAsia"/>
          <w:bCs/>
          <w:iCs/>
          <w:lang w:val="en-US" w:eastAsia="zh-CN"/>
        </w:rPr>
        <w:t>.</w:t>
      </w:r>
    </w:p>
    <w:p w14:paraId="72A5F052" w14:textId="77777777" w:rsidR="006346EE" w:rsidRDefault="006346EE" w:rsidP="006346EE">
      <w:pPr>
        <w:adjustRightInd w:val="0"/>
        <w:snapToGrid w:val="0"/>
        <w:spacing w:after="0"/>
        <w:jc w:val="both"/>
        <w:rPr>
          <w:rFonts w:hint="eastAsia"/>
          <w:b/>
          <w:bCs/>
          <w:sz w:val="22"/>
          <w:lang w:val="en-US" w:eastAsia="zh-CN"/>
        </w:rPr>
      </w:pPr>
    </w:p>
    <w:p w14:paraId="630181C8" w14:textId="77777777" w:rsidR="006346EE" w:rsidRPr="00886F10" w:rsidRDefault="006346EE" w:rsidP="006346EE">
      <w:pPr>
        <w:adjustRightInd w:val="0"/>
        <w:snapToGrid w:val="0"/>
        <w:spacing w:after="0"/>
        <w:jc w:val="both"/>
        <w:rPr>
          <w:b/>
          <w:bCs/>
          <w:szCs w:val="24"/>
          <w:lang w:eastAsia="zh-CN"/>
        </w:rPr>
      </w:pPr>
      <w:r w:rsidRPr="00886F10">
        <w:rPr>
          <w:b/>
          <w:bCs/>
          <w:szCs w:val="24"/>
          <w:lang w:eastAsia="zh-CN"/>
        </w:rPr>
        <w:t>Proposal 3:</w:t>
      </w:r>
    </w:p>
    <w:p w14:paraId="4BDCC992" w14:textId="77777777" w:rsidR="006346EE" w:rsidRPr="00886F10" w:rsidRDefault="006346EE" w:rsidP="006346EE">
      <w:pPr>
        <w:adjustRightInd w:val="0"/>
        <w:snapToGrid w:val="0"/>
        <w:spacing w:after="0"/>
        <w:jc w:val="both"/>
        <w:rPr>
          <w:szCs w:val="24"/>
        </w:rPr>
      </w:pPr>
      <w:r>
        <w:rPr>
          <w:szCs w:val="24"/>
        </w:rPr>
        <w:t xml:space="preserve">The granularity of </w:t>
      </w:r>
      <w:r w:rsidRPr="00886F10">
        <w:rPr>
          <w:szCs w:val="24"/>
        </w:rPr>
        <w:t>FGs 30-1 to 30-2a should be per UE</w:t>
      </w:r>
      <w:r>
        <w:rPr>
          <w:szCs w:val="24"/>
        </w:rPr>
        <w:t xml:space="preserve"> level</w:t>
      </w:r>
      <w:r w:rsidRPr="00886F10">
        <w:rPr>
          <w:szCs w:val="24"/>
        </w:rPr>
        <w:t>.</w:t>
      </w:r>
    </w:p>
    <w:p w14:paraId="702DBFCD" w14:textId="77777777" w:rsidR="006346EE" w:rsidRDefault="006346EE" w:rsidP="006346EE">
      <w:pPr>
        <w:adjustRightInd w:val="0"/>
        <w:snapToGrid w:val="0"/>
        <w:spacing w:after="0"/>
        <w:jc w:val="both"/>
        <w:rPr>
          <w:b/>
          <w:bCs/>
          <w:szCs w:val="24"/>
        </w:rPr>
      </w:pPr>
    </w:p>
    <w:p w14:paraId="26240C8B" w14:textId="77777777" w:rsidR="006346EE" w:rsidRPr="00C358CD" w:rsidRDefault="006346EE" w:rsidP="006346EE">
      <w:pPr>
        <w:adjustRightInd w:val="0"/>
        <w:snapToGrid w:val="0"/>
        <w:spacing w:after="0"/>
        <w:jc w:val="both"/>
        <w:rPr>
          <w:rFonts w:hint="eastAsia"/>
          <w:szCs w:val="16"/>
          <w:lang w:val="en-US" w:eastAsia="zh-CN"/>
        </w:rPr>
      </w:pPr>
      <w:r>
        <w:rPr>
          <w:b/>
          <w:bCs/>
          <w:szCs w:val="24"/>
          <w:lang w:eastAsia="zh-CN"/>
        </w:rPr>
        <w:t xml:space="preserve">Proposal 4: </w:t>
      </w:r>
    </w:p>
    <w:p w14:paraId="5001E7B8" w14:textId="77777777" w:rsidR="006346EE" w:rsidRPr="001B3DDE" w:rsidRDefault="006346EE" w:rsidP="006346EE">
      <w:pPr>
        <w:adjustRightInd w:val="0"/>
        <w:snapToGrid w:val="0"/>
        <w:spacing w:after="0"/>
        <w:jc w:val="both"/>
        <w:rPr>
          <w:rFonts w:hint="eastAsia"/>
          <w:lang w:val="en-US" w:eastAsia="zh-CN"/>
        </w:rPr>
      </w:pPr>
      <w:r w:rsidRPr="001B3DDE">
        <w:rPr>
          <w:lang w:val="en-US" w:eastAsia="zh-CN"/>
        </w:rPr>
        <w:t xml:space="preserve">No need to differentiation between FDD/TDD for </w:t>
      </w:r>
      <w:r w:rsidRPr="001B3DDE">
        <w:t>FGs 30-1 to 30-2a</w:t>
      </w:r>
      <w:r>
        <w:rPr>
          <w:rFonts w:hint="eastAsia"/>
          <w:lang w:eastAsia="zh-CN"/>
        </w:rPr>
        <w:t>.</w:t>
      </w:r>
    </w:p>
    <w:p w14:paraId="742352A9" w14:textId="77777777" w:rsidR="006346EE" w:rsidRDefault="006346EE" w:rsidP="006346EE">
      <w:pPr>
        <w:adjustRightInd w:val="0"/>
        <w:snapToGrid w:val="0"/>
        <w:spacing w:after="0"/>
        <w:jc w:val="both"/>
        <w:rPr>
          <w:rFonts w:hint="eastAsia"/>
          <w:b/>
          <w:bCs/>
          <w:sz w:val="22"/>
          <w:lang w:val="en-US" w:eastAsia="zh-CN"/>
        </w:rPr>
      </w:pPr>
    </w:p>
    <w:p w14:paraId="0A270EEA" w14:textId="77777777" w:rsidR="006346EE" w:rsidRDefault="006346EE" w:rsidP="006346EE">
      <w:pPr>
        <w:adjustRightInd w:val="0"/>
        <w:snapToGrid w:val="0"/>
        <w:spacing w:after="0"/>
        <w:rPr>
          <w:b/>
          <w:lang w:val="en-US" w:eastAsia="zh-CN"/>
        </w:rPr>
      </w:pPr>
      <w:r>
        <w:rPr>
          <w:b/>
          <w:lang w:val="en-US" w:eastAsia="zh-CN"/>
        </w:rPr>
        <w:t xml:space="preserve">Proposal 5: </w:t>
      </w:r>
    </w:p>
    <w:p w14:paraId="1773E1AE" w14:textId="77777777" w:rsidR="006346EE" w:rsidRDefault="006346EE" w:rsidP="006346EE">
      <w:pPr>
        <w:adjustRightInd w:val="0"/>
        <w:snapToGrid w:val="0"/>
        <w:spacing w:after="0"/>
        <w:rPr>
          <w:bCs/>
          <w:lang w:val="en-US" w:eastAsia="zh-CN"/>
        </w:rPr>
      </w:pPr>
      <w:r w:rsidRPr="004E6611">
        <w:rPr>
          <w:bCs/>
          <w:lang w:val="en-US" w:eastAsia="zh-CN"/>
        </w:rPr>
        <w:t>Whether to s</w:t>
      </w:r>
      <w:r>
        <w:rPr>
          <w:bCs/>
          <w:lang w:val="en-US" w:eastAsia="zh-CN"/>
        </w:rPr>
        <w:t>p</w:t>
      </w:r>
      <w:r w:rsidRPr="004E6611">
        <w:rPr>
          <w:bCs/>
          <w:lang w:val="en-US" w:eastAsia="zh-CN"/>
        </w:rPr>
        <w:t>lit FG30-3 into DG and CG should follow the same spirit of FG 30-1 to 30-2a</w:t>
      </w:r>
      <w:r>
        <w:rPr>
          <w:bCs/>
          <w:lang w:val="en-US" w:eastAsia="zh-CN"/>
        </w:rPr>
        <w:t>.</w:t>
      </w:r>
    </w:p>
    <w:p w14:paraId="53A58C4D" w14:textId="77777777" w:rsidR="006346EE" w:rsidRDefault="006346EE" w:rsidP="006346EE">
      <w:pPr>
        <w:adjustRightInd w:val="0"/>
        <w:snapToGrid w:val="0"/>
        <w:spacing w:after="0"/>
        <w:rPr>
          <w:bCs/>
          <w:lang w:val="en-US" w:eastAsia="zh-CN"/>
        </w:rPr>
      </w:pPr>
    </w:p>
    <w:p w14:paraId="110459BD" w14:textId="77777777" w:rsidR="006346EE" w:rsidRPr="00A20AF4" w:rsidRDefault="006346EE" w:rsidP="006346EE">
      <w:pPr>
        <w:adjustRightInd w:val="0"/>
        <w:snapToGrid w:val="0"/>
        <w:spacing w:after="0"/>
        <w:rPr>
          <w:rFonts w:hint="eastAsia"/>
          <w:b/>
          <w:lang w:val="en-US" w:eastAsia="zh-CN"/>
        </w:rPr>
      </w:pPr>
      <w:r w:rsidRPr="00A20AF4">
        <w:rPr>
          <w:b/>
          <w:lang w:val="en-US" w:eastAsia="zh-CN"/>
        </w:rPr>
        <w:t>Proposal 6:</w:t>
      </w:r>
    </w:p>
    <w:p w14:paraId="6EF3737C" w14:textId="77777777" w:rsidR="006346EE" w:rsidRDefault="006346EE" w:rsidP="006346EE">
      <w:pPr>
        <w:adjustRightInd w:val="0"/>
        <w:snapToGrid w:val="0"/>
        <w:spacing w:after="0"/>
        <w:rPr>
          <w:bCs/>
          <w:lang w:val="en-US" w:eastAsia="zh-CN"/>
        </w:rPr>
      </w:pPr>
      <w:r>
        <w:rPr>
          <w:bCs/>
          <w:lang w:val="en-US" w:eastAsia="zh-CN"/>
        </w:rPr>
        <w:t>The perquisite feature groups of FG 30-3a should be [11</w:t>
      </w:r>
      <w:r>
        <w:rPr>
          <w:rFonts w:hint="eastAsia"/>
          <w:bCs/>
          <w:lang w:val="en-US" w:eastAsia="zh-CN"/>
        </w:rPr>
        <w:t>-</w:t>
      </w:r>
      <w:r>
        <w:rPr>
          <w:bCs/>
          <w:lang w:val="en-US" w:eastAsia="zh-CN"/>
        </w:rPr>
        <w:t>6]</w:t>
      </w:r>
      <w:r>
        <w:rPr>
          <w:rFonts w:hint="eastAsia"/>
          <w:bCs/>
          <w:lang w:val="en-US" w:eastAsia="zh-CN"/>
        </w:rPr>
        <w:t>,</w:t>
      </w:r>
      <w:r>
        <w:rPr>
          <w:bCs/>
          <w:lang w:val="en-US" w:eastAsia="zh-CN"/>
        </w:rPr>
        <w:t xml:space="preserve"> [30</w:t>
      </w:r>
      <w:r>
        <w:rPr>
          <w:rFonts w:hint="eastAsia"/>
          <w:bCs/>
          <w:lang w:val="en-US" w:eastAsia="zh-CN"/>
        </w:rPr>
        <w:t>-</w:t>
      </w:r>
      <w:r>
        <w:rPr>
          <w:bCs/>
          <w:lang w:val="en-US" w:eastAsia="zh-CN"/>
        </w:rPr>
        <w:t>2], [30</w:t>
      </w:r>
      <w:r>
        <w:rPr>
          <w:rFonts w:hint="eastAsia"/>
          <w:bCs/>
          <w:lang w:val="en-US" w:eastAsia="zh-CN"/>
        </w:rPr>
        <w:t>-</w:t>
      </w:r>
      <w:r>
        <w:rPr>
          <w:bCs/>
          <w:lang w:val="en-US" w:eastAsia="zh-CN"/>
        </w:rPr>
        <w:t>1].</w:t>
      </w:r>
    </w:p>
    <w:p w14:paraId="0CA2555C" w14:textId="77777777" w:rsidR="006346EE" w:rsidRDefault="006346EE" w:rsidP="006346EE">
      <w:pPr>
        <w:adjustRightInd w:val="0"/>
        <w:snapToGrid w:val="0"/>
        <w:spacing w:after="0"/>
        <w:jc w:val="both"/>
        <w:rPr>
          <w:rFonts w:hint="eastAsia"/>
          <w:b/>
          <w:bCs/>
          <w:sz w:val="22"/>
          <w:lang w:val="en-US" w:eastAsia="zh-CN"/>
        </w:rPr>
      </w:pPr>
    </w:p>
    <w:p w14:paraId="4AB160E5" w14:textId="77777777" w:rsidR="006346EE" w:rsidRPr="006431DB" w:rsidRDefault="006346EE" w:rsidP="006346EE">
      <w:pPr>
        <w:adjustRightInd w:val="0"/>
        <w:snapToGrid w:val="0"/>
        <w:spacing w:after="0"/>
        <w:rPr>
          <w:b/>
          <w:bCs/>
          <w:szCs w:val="21"/>
          <w:lang w:val="en-US" w:eastAsia="zh-CN"/>
        </w:rPr>
      </w:pPr>
      <w:r w:rsidRPr="006431DB">
        <w:rPr>
          <w:b/>
          <w:bCs/>
          <w:szCs w:val="21"/>
          <w:lang w:val="en-US" w:eastAsia="zh-CN"/>
        </w:rPr>
        <w:t>Proposal 7:</w:t>
      </w:r>
    </w:p>
    <w:p w14:paraId="11DF0D0E" w14:textId="77777777" w:rsidR="006346EE" w:rsidRPr="006431DB" w:rsidRDefault="006346EE" w:rsidP="006346EE">
      <w:pPr>
        <w:pStyle w:val="aa"/>
        <w:numPr>
          <w:ilvl w:val="0"/>
          <w:numId w:val="14"/>
        </w:numPr>
        <w:adjustRightInd w:val="0"/>
        <w:snapToGrid w:val="0"/>
        <w:spacing w:after="0"/>
        <w:ind w:firstLineChars="0"/>
        <w:rPr>
          <w:bCs/>
          <w:lang w:val="en-US" w:eastAsia="zh-CN"/>
        </w:rPr>
      </w:pPr>
      <w:r w:rsidRPr="006431DB">
        <w:rPr>
          <w:bCs/>
          <w:lang w:val="en-US" w:eastAsia="zh-CN"/>
        </w:rPr>
        <w:t>The FG 30-4b and 4c cannot be merged into 30-4a according to the agreements in AI 8.8.1.3.</w:t>
      </w:r>
    </w:p>
    <w:p w14:paraId="3504A016" w14:textId="77777777" w:rsidR="006346EE" w:rsidRPr="006431DB" w:rsidRDefault="006346EE" w:rsidP="006346EE">
      <w:pPr>
        <w:pStyle w:val="aa"/>
        <w:numPr>
          <w:ilvl w:val="0"/>
          <w:numId w:val="14"/>
        </w:numPr>
        <w:adjustRightInd w:val="0"/>
        <w:snapToGrid w:val="0"/>
        <w:spacing w:after="0"/>
        <w:ind w:firstLineChars="0"/>
        <w:rPr>
          <w:szCs w:val="21"/>
          <w:lang w:val="en-US" w:eastAsia="zh-CN"/>
        </w:rPr>
      </w:pPr>
      <w:r w:rsidRPr="006431DB">
        <w:rPr>
          <w:szCs w:val="21"/>
          <w:lang w:val="en-US" w:eastAsia="zh-CN"/>
        </w:rPr>
        <w:t>But FG</w:t>
      </w:r>
      <w:r w:rsidRPr="006431DB">
        <w:rPr>
          <w:bCs/>
          <w:lang w:val="en-US" w:eastAsia="zh-CN"/>
        </w:rPr>
        <w:t xml:space="preserve"> 30-4a </w:t>
      </w:r>
      <w:r w:rsidRPr="006431DB">
        <w:rPr>
          <w:rFonts w:hint="eastAsia"/>
          <w:bCs/>
          <w:lang w:val="en-US" w:eastAsia="zh-CN"/>
        </w:rPr>
        <w:t>for</w:t>
      </w:r>
      <w:r w:rsidRPr="006431DB">
        <w:rPr>
          <w:bCs/>
          <w:lang w:val="en-US" w:eastAsia="zh-CN"/>
        </w:rPr>
        <w:t xml:space="preserve"> PUSCH repetition type A and 30-4d for PUCCH repetition still have the possibility to be merged</w:t>
      </w:r>
      <w:r w:rsidRPr="006431DB">
        <w:rPr>
          <w:szCs w:val="21"/>
          <w:lang w:val="en-US" w:eastAsia="zh-CN"/>
        </w:rPr>
        <w:t>.</w:t>
      </w:r>
    </w:p>
    <w:p w14:paraId="0D7E4935" w14:textId="77777777" w:rsidR="006346EE" w:rsidRDefault="006346EE" w:rsidP="006346EE">
      <w:pPr>
        <w:pStyle w:val="aa"/>
        <w:numPr>
          <w:ilvl w:val="0"/>
          <w:numId w:val="14"/>
        </w:numPr>
        <w:adjustRightInd w:val="0"/>
        <w:snapToGrid w:val="0"/>
        <w:spacing w:after="0"/>
        <w:ind w:firstLineChars="0"/>
        <w:rPr>
          <w:szCs w:val="21"/>
          <w:lang w:val="en-US" w:eastAsia="zh-CN"/>
        </w:rPr>
      </w:pPr>
      <w:r w:rsidRPr="006431DB">
        <w:rPr>
          <w:bCs/>
          <w:lang w:val="en-US" w:eastAsia="zh-CN"/>
        </w:rPr>
        <w:t>It is proposed to split</w:t>
      </w:r>
      <w:r w:rsidRPr="006431DB">
        <w:rPr>
          <w:lang w:val="en-US" w:eastAsia="zh-CN"/>
        </w:rPr>
        <w:t xml:space="preserve"> </w:t>
      </w:r>
      <w:r w:rsidRPr="006431DB">
        <w:rPr>
          <w:szCs w:val="21"/>
          <w:lang w:val="en-US"/>
        </w:rPr>
        <w:t>back-to-back transmission and non-back-to-back transmission as an additional UE feature, since the non-back-to-back transmission put additional requirements to UE compared with back-to-back transmission.</w:t>
      </w:r>
    </w:p>
    <w:p w14:paraId="40CB283B" w14:textId="77777777" w:rsidR="006346EE" w:rsidRDefault="006346EE" w:rsidP="006346EE">
      <w:pPr>
        <w:pStyle w:val="aa"/>
        <w:numPr>
          <w:ilvl w:val="0"/>
          <w:numId w:val="14"/>
        </w:numPr>
        <w:adjustRightInd w:val="0"/>
        <w:snapToGrid w:val="0"/>
        <w:spacing w:after="0"/>
        <w:ind w:firstLineChars="0"/>
        <w:rPr>
          <w:szCs w:val="21"/>
          <w:lang w:val="en-US" w:eastAsia="zh-CN"/>
        </w:rPr>
      </w:pPr>
      <w:r>
        <w:rPr>
          <w:rFonts w:hint="eastAsia"/>
          <w:szCs w:val="21"/>
          <w:lang w:val="en-US" w:eastAsia="zh-CN"/>
        </w:rPr>
        <w:t>F</w:t>
      </w:r>
      <w:r>
        <w:rPr>
          <w:szCs w:val="21"/>
          <w:lang w:val="en-US" w:eastAsia="zh-CN"/>
        </w:rPr>
        <w:t>G 30-4e and 30-4f can be merged.</w:t>
      </w:r>
    </w:p>
    <w:p w14:paraId="4CD33F31" w14:textId="77777777" w:rsidR="006346EE" w:rsidRDefault="006346EE" w:rsidP="006346EE">
      <w:pPr>
        <w:adjustRightInd w:val="0"/>
        <w:snapToGrid w:val="0"/>
        <w:spacing w:after="0"/>
        <w:jc w:val="both"/>
        <w:rPr>
          <w:b/>
          <w:bCs/>
          <w:sz w:val="22"/>
          <w:lang w:val="en-US" w:eastAsia="zh-CN"/>
        </w:rPr>
      </w:pPr>
    </w:p>
    <w:p w14:paraId="5F2C19E2" w14:textId="77777777" w:rsidR="006346EE" w:rsidRDefault="006346EE" w:rsidP="006346EE">
      <w:pPr>
        <w:adjustRightInd w:val="0"/>
        <w:snapToGrid w:val="0"/>
        <w:spacing w:after="0"/>
        <w:rPr>
          <w:b/>
          <w:lang w:val="en-US" w:eastAsia="zh-CN"/>
        </w:rPr>
      </w:pPr>
      <w:r w:rsidRPr="00A341A5">
        <w:rPr>
          <w:b/>
          <w:lang w:val="en-US" w:eastAsia="zh-CN"/>
        </w:rPr>
        <w:t xml:space="preserve">Proposal 8: </w:t>
      </w:r>
    </w:p>
    <w:p w14:paraId="39E9E033" w14:textId="77777777" w:rsidR="006346EE" w:rsidRPr="00A341A5" w:rsidRDefault="006346EE" w:rsidP="006346EE">
      <w:pPr>
        <w:adjustRightInd w:val="0"/>
        <w:snapToGrid w:val="0"/>
        <w:spacing w:after="0"/>
        <w:rPr>
          <w:rFonts w:hint="eastAsia"/>
          <w:bCs/>
          <w:lang w:val="en-US" w:eastAsia="zh-CN"/>
        </w:rPr>
      </w:pPr>
      <w:r w:rsidRPr="00A341A5">
        <w:rPr>
          <w:bCs/>
          <w:lang w:val="en-US" w:eastAsia="zh-CN"/>
        </w:rPr>
        <w:t xml:space="preserve">According to </w:t>
      </w:r>
      <w:r>
        <w:rPr>
          <w:bCs/>
          <w:lang w:val="en-US" w:eastAsia="zh-CN"/>
        </w:rPr>
        <w:t>last meeting’s</w:t>
      </w:r>
      <w:r w:rsidRPr="00A341A5">
        <w:rPr>
          <w:bCs/>
          <w:lang w:val="en-US" w:eastAsia="zh-CN"/>
        </w:rPr>
        <w:t xml:space="preserve"> agreement</w:t>
      </w:r>
      <w:r>
        <w:rPr>
          <w:bCs/>
          <w:lang w:val="en-US" w:eastAsia="zh-CN"/>
        </w:rPr>
        <w:t xml:space="preserve"> on dynamic event</w:t>
      </w:r>
      <w:r w:rsidRPr="00A341A5">
        <w:rPr>
          <w:bCs/>
          <w:lang w:val="en-US" w:eastAsia="zh-CN"/>
        </w:rPr>
        <w:t>, the FG 30-4g should be updated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583"/>
        <w:gridCol w:w="4032"/>
        <w:gridCol w:w="4360"/>
        <w:gridCol w:w="619"/>
        <w:gridCol w:w="561"/>
        <w:gridCol w:w="550"/>
        <w:gridCol w:w="4473"/>
        <w:gridCol w:w="718"/>
        <w:gridCol w:w="594"/>
        <w:gridCol w:w="472"/>
        <w:gridCol w:w="550"/>
        <w:gridCol w:w="222"/>
        <w:gridCol w:w="1698"/>
      </w:tblGrid>
      <w:tr w:rsidR="006346EE" w:rsidRPr="00D80532" w14:paraId="5A194AF8" w14:textId="77777777" w:rsidTr="00D07E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4AC9FC" w14:textId="77777777" w:rsidR="006346EE" w:rsidRPr="004D4DBC" w:rsidRDefault="006346EE" w:rsidP="00FD6CF5">
            <w:pPr>
              <w:pStyle w:val="TAL"/>
              <w:adjustRightInd w:val="0"/>
              <w:snapToGrid w:val="0"/>
              <w:rPr>
                <w:rFonts w:cs="Arial"/>
                <w:sz w:val="20"/>
                <w:lang w:eastAsia="ja-JP"/>
              </w:rPr>
            </w:pPr>
            <w:r w:rsidRPr="004D4DBC">
              <w:rPr>
                <w:rFonts w:cs="Arial"/>
                <w:sz w:val="20"/>
                <w:lang w:eastAsia="ja-JP"/>
              </w:rPr>
              <w:t xml:space="preserve">30. </w:t>
            </w:r>
            <w:proofErr w:type="spellStart"/>
            <w:r w:rsidRPr="004D4DBC">
              <w:rPr>
                <w:rFonts w:cs="Arial"/>
                <w:sz w:val="20"/>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3B0FF" w14:textId="77777777" w:rsidR="006346EE" w:rsidRPr="004D4DBC" w:rsidRDefault="006346EE" w:rsidP="00FD6CF5">
            <w:pPr>
              <w:pStyle w:val="TAL"/>
              <w:adjustRightInd w:val="0"/>
              <w:snapToGrid w:val="0"/>
              <w:rPr>
                <w:rFonts w:cs="Arial"/>
                <w:sz w:val="20"/>
                <w:lang w:eastAsia="zh-CN"/>
              </w:rPr>
            </w:pPr>
            <w:r w:rsidRPr="004D4DBC">
              <w:rPr>
                <w:rFonts w:cs="Arial"/>
                <w:sz w:val="20"/>
                <w:lang w:eastAsia="zh-CN"/>
              </w:rPr>
              <w:t>30-4g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1A086C" w14:textId="77777777" w:rsidR="006346EE" w:rsidRPr="004D4DBC" w:rsidRDefault="006346EE" w:rsidP="00FD6CF5">
            <w:pPr>
              <w:pStyle w:val="TAL"/>
              <w:adjustRightInd w:val="0"/>
              <w:snapToGrid w:val="0"/>
              <w:rPr>
                <w:rFonts w:eastAsia="宋体" w:cs="Arial"/>
                <w:sz w:val="20"/>
                <w:lang w:eastAsia="zh-CN"/>
              </w:rPr>
            </w:pPr>
            <w:r w:rsidRPr="004D4DBC">
              <w:rPr>
                <w:rFonts w:eastAsia="宋体" w:cs="Arial"/>
                <w:sz w:val="20"/>
                <w:lang w:eastAsia="zh-CN"/>
              </w:rPr>
              <w:t xml:space="preserve">Restart DM-RS bundling after the </w:t>
            </w:r>
            <w:r w:rsidRPr="009A74C9">
              <w:rPr>
                <w:rFonts w:eastAsia="宋体" w:cs="Arial"/>
                <w:color w:val="FF0000"/>
                <w:sz w:val="20"/>
                <w:u w:val="single"/>
                <w:lang w:eastAsia="zh-CN"/>
              </w:rPr>
              <w:t>dynamic</w:t>
            </w:r>
            <w:r w:rsidRPr="009A74C9">
              <w:rPr>
                <w:rFonts w:eastAsia="宋体" w:cs="Arial"/>
                <w:color w:val="FF0000"/>
                <w:sz w:val="20"/>
                <w:lang w:eastAsia="zh-CN"/>
              </w:rPr>
              <w:t xml:space="preserve"> </w:t>
            </w:r>
            <w:r w:rsidRPr="004D4DBC">
              <w:rPr>
                <w:rFonts w:eastAsia="宋体" w:cs="Arial"/>
                <w:sz w:val="20"/>
                <w:lang w:eastAsia="zh-CN"/>
              </w:rPr>
              <w:t>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C1CC48" w14:textId="77777777" w:rsidR="006346EE" w:rsidRPr="004D4DBC" w:rsidRDefault="006346EE" w:rsidP="00FD6CF5">
            <w:pPr>
              <w:autoSpaceDE w:val="0"/>
              <w:autoSpaceDN w:val="0"/>
              <w:adjustRightInd w:val="0"/>
              <w:snapToGrid w:val="0"/>
              <w:spacing w:after="0"/>
              <w:jc w:val="both"/>
              <w:rPr>
                <w:rFonts w:ascii="Arial" w:hAnsi="Arial" w:cs="Arial"/>
              </w:rPr>
            </w:pPr>
            <w:r w:rsidRPr="004D4DBC">
              <w:rPr>
                <w:rFonts w:ascii="Arial" w:hAnsi="Arial" w:cs="Arial"/>
              </w:rPr>
              <w:t>Support restarting DM-RS bundling after the</w:t>
            </w:r>
            <w:r>
              <w:rPr>
                <w:rFonts w:ascii="Arial" w:hAnsi="Arial" w:cs="Arial"/>
              </w:rPr>
              <w:t xml:space="preserve"> </w:t>
            </w:r>
            <w:r w:rsidRPr="009A74C9">
              <w:rPr>
                <w:rFonts w:ascii="Arial" w:hAnsi="Arial" w:cs="Arial"/>
                <w:color w:val="FF0000"/>
                <w:u w:val="single"/>
              </w:rPr>
              <w:t>dynamic</w:t>
            </w:r>
            <w:r w:rsidRPr="004D4DBC">
              <w:rPr>
                <w:rFonts w:ascii="Arial" w:hAnsi="Arial" w:cs="Arial"/>
              </w:rPr>
              <w:t xml:space="preserv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C6D712" w14:textId="77777777" w:rsidR="006346EE" w:rsidRPr="004D4DBC" w:rsidRDefault="006346EE" w:rsidP="00FD6CF5">
            <w:pPr>
              <w:pStyle w:val="TAL"/>
              <w:adjustRightInd w:val="0"/>
              <w:snapToGrid w:val="0"/>
              <w:rPr>
                <w:rFonts w:eastAsia="MS Mincho" w:cs="Arial"/>
                <w:sz w:val="20"/>
                <w:lang w:eastAsia="ja-JP"/>
              </w:rPr>
            </w:pPr>
            <w:r w:rsidRPr="004D4DBC">
              <w:rPr>
                <w:rFonts w:eastAsia="MS Mincho" w:cs="Arial"/>
                <w:sz w:val="20"/>
                <w:lang w:eastAsia="ja-JP"/>
              </w:rPr>
              <w:t>[30-4]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C37A" w14:textId="77777777" w:rsidR="006346EE" w:rsidRPr="004D4DBC" w:rsidRDefault="006346EE" w:rsidP="00FD6CF5">
            <w:pPr>
              <w:pStyle w:val="TAL"/>
              <w:adjustRightInd w:val="0"/>
              <w:snapToGrid w:val="0"/>
              <w:rPr>
                <w:rFonts w:eastAsia="MS Mincho" w:cs="Arial"/>
                <w:sz w:val="20"/>
                <w:lang w:eastAsia="ja-JP"/>
              </w:rPr>
            </w:pPr>
            <w:r w:rsidRPr="004D4DBC">
              <w:rPr>
                <w:rFonts w:eastAsia="MS Mincho" w:cs="Arial"/>
                <w:sz w:val="20"/>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8F56A" w14:textId="77777777" w:rsidR="006346EE" w:rsidRPr="004D4DBC" w:rsidRDefault="006346EE" w:rsidP="00FD6CF5">
            <w:pPr>
              <w:pStyle w:val="TAL"/>
              <w:adjustRightInd w:val="0"/>
              <w:snapToGrid w:val="0"/>
              <w:rPr>
                <w:rFonts w:eastAsia="MS Mincho" w:cs="Arial"/>
                <w:sz w:val="20"/>
                <w:lang w:eastAsia="ja-JP"/>
              </w:rPr>
            </w:pPr>
            <w:r w:rsidRPr="004D4DBC">
              <w:rPr>
                <w:rFonts w:eastAsia="MS Mincho" w:cs="Arial"/>
                <w:sz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0BB209" w14:textId="77777777" w:rsidR="006346EE" w:rsidRPr="004D4DBC" w:rsidRDefault="006346EE" w:rsidP="00FD6CF5">
            <w:pPr>
              <w:pStyle w:val="TAL"/>
              <w:adjustRightInd w:val="0"/>
              <w:snapToGrid w:val="0"/>
              <w:rPr>
                <w:rFonts w:eastAsia="MS Mincho" w:cs="Arial"/>
                <w:sz w:val="20"/>
                <w:lang w:val="en-US" w:eastAsia="ja-JP"/>
              </w:rPr>
            </w:pPr>
            <w:r w:rsidRPr="004D4DBC">
              <w:rPr>
                <w:rFonts w:eastAsia="MS Mincho" w:cs="Arial"/>
                <w:sz w:val="20"/>
                <w:lang w:val="en-US" w:eastAsia="ja-JP"/>
              </w:rPr>
              <w:t>UE does not 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B9C488" w14:textId="77777777" w:rsidR="006346EE" w:rsidRPr="004D4DBC" w:rsidRDefault="006346EE" w:rsidP="00FD6CF5">
            <w:pPr>
              <w:pStyle w:val="TAL"/>
              <w:adjustRightInd w:val="0"/>
              <w:snapToGrid w:val="0"/>
              <w:rPr>
                <w:rFonts w:eastAsia="MS Mincho" w:cs="Arial"/>
                <w:sz w:val="20"/>
                <w:lang w:eastAsia="ja-JP"/>
              </w:rPr>
            </w:pPr>
            <w:r w:rsidRPr="004D4DBC">
              <w:rPr>
                <w:rFonts w:eastAsia="MS Mincho" w:cs="Arial"/>
                <w:sz w:val="20"/>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B57743" w14:textId="77777777" w:rsidR="006346EE" w:rsidRPr="004D4DBC" w:rsidRDefault="006346EE" w:rsidP="00FD6CF5">
            <w:pPr>
              <w:pStyle w:val="TAL"/>
              <w:adjustRightInd w:val="0"/>
              <w:snapToGrid w:val="0"/>
              <w:rPr>
                <w:rFonts w:eastAsia="MS Mincho" w:cs="Arial"/>
                <w:sz w:val="20"/>
                <w:lang w:eastAsia="ja-JP"/>
              </w:rPr>
            </w:pPr>
            <w:r w:rsidRPr="004D4DBC">
              <w:rPr>
                <w:rFonts w:eastAsia="MS Mincho" w:cs="Arial"/>
                <w:sz w:val="20"/>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AD3ECC" w14:textId="77777777" w:rsidR="006346EE" w:rsidRPr="004D4DBC" w:rsidRDefault="006346EE" w:rsidP="00FD6CF5">
            <w:pPr>
              <w:pStyle w:val="TAL"/>
              <w:adjustRightInd w:val="0"/>
              <w:snapToGrid w:val="0"/>
              <w:rPr>
                <w:rFonts w:eastAsia="MS Mincho" w:cs="Arial"/>
                <w:sz w:val="20"/>
                <w:lang w:eastAsia="ja-JP"/>
              </w:rPr>
            </w:pPr>
            <w:r w:rsidRPr="004D4DBC">
              <w:rPr>
                <w:rFonts w:eastAsia="MS Mincho" w:cs="Arial"/>
                <w:sz w:val="20"/>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4F02CF" w14:textId="77777777" w:rsidR="006346EE" w:rsidRPr="004D4DBC" w:rsidRDefault="006346EE" w:rsidP="00FD6CF5">
            <w:pPr>
              <w:pStyle w:val="TAL"/>
              <w:adjustRightInd w:val="0"/>
              <w:snapToGrid w:val="0"/>
              <w:rPr>
                <w:rFonts w:eastAsia="MS Mincho" w:cs="Arial"/>
                <w:sz w:val="20"/>
                <w:lang w:eastAsia="ja-JP"/>
              </w:rPr>
            </w:pPr>
            <w:r w:rsidRPr="004D4DBC">
              <w:rPr>
                <w:rFonts w:eastAsia="MS Mincho" w:cs="Arial"/>
                <w:sz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2B8BDB" w14:textId="77777777" w:rsidR="006346EE" w:rsidRPr="004D4DBC" w:rsidRDefault="006346EE" w:rsidP="00FD6CF5">
            <w:pPr>
              <w:pStyle w:val="TAL"/>
              <w:adjustRightInd w:val="0"/>
              <w:snapToGrid w:val="0"/>
              <w:rPr>
                <w:rFonts w:cs="Arial"/>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0FD11" w14:textId="77777777" w:rsidR="006346EE" w:rsidRPr="00D80532" w:rsidRDefault="006346EE" w:rsidP="00FD6CF5">
            <w:pPr>
              <w:pStyle w:val="TAL"/>
              <w:adjustRightInd w:val="0"/>
              <w:snapToGrid w:val="0"/>
              <w:rPr>
                <w:rFonts w:cs="Arial"/>
                <w:sz w:val="20"/>
                <w:lang w:eastAsia="ja-JP"/>
              </w:rPr>
            </w:pPr>
            <w:r w:rsidRPr="00D80532">
              <w:rPr>
                <w:rFonts w:ascii="Times New Roman" w:hAnsi="Times New Roman"/>
                <w:sz w:val="20"/>
                <w:lang w:eastAsia="ja-JP"/>
              </w:rPr>
              <w:t>Optional with capability signalling</w:t>
            </w:r>
          </w:p>
        </w:tc>
      </w:tr>
    </w:tbl>
    <w:p w14:paraId="082B34EC" w14:textId="77777777" w:rsidR="006346EE" w:rsidRDefault="006346EE" w:rsidP="006346EE">
      <w:pPr>
        <w:adjustRightInd w:val="0"/>
        <w:snapToGrid w:val="0"/>
        <w:spacing w:after="0"/>
        <w:jc w:val="both"/>
        <w:rPr>
          <w:b/>
          <w:bCs/>
          <w:sz w:val="22"/>
          <w:lang w:val="en-US" w:eastAsia="zh-CN"/>
        </w:rPr>
      </w:pPr>
    </w:p>
    <w:p w14:paraId="7C99FBBA" w14:textId="77777777" w:rsidR="006346EE" w:rsidRPr="00ED539A" w:rsidRDefault="006346EE" w:rsidP="006346EE">
      <w:pPr>
        <w:adjustRightInd w:val="0"/>
        <w:snapToGrid w:val="0"/>
        <w:spacing w:after="0"/>
        <w:jc w:val="both"/>
        <w:rPr>
          <w:rFonts w:hint="eastAsia"/>
          <w:b/>
          <w:bCs/>
          <w:sz w:val="22"/>
          <w:lang w:val="en-US" w:eastAsia="zh-CN"/>
        </w:rPr>
      </w:pPr>
      <w:r w:rsidRPr="00ED539A">
        <w:rPr>
          <w:b/>
          <w:bCs/>
          <w:sz w:val="22"/>
          <w:lang w:val="en-US" w:eastAsia="zh-CN"/>
        </w:rPr>
        <w:lastRenderedPageBreak/>
        <w:t xml:space="preserve">Proposal </w:t>
      </w:r>
      <w:r>
        <w:rPr>
          <w:b/>
          <w:bCs/>
          <w:sz w:val="22"/>
          <w:lang w:val="en-US" w:eastAsia="zh-CN"/>
        </w:rPr>
        <w:t>9</w:t>
      </w:r>
      <w:r w:rsidRPr="00ED539A">
        <w:rPr>
          <w:b/>
          <w:bCs/>
          <w:sz w:val="22"/>
          <w:lang w:val="en-US" w:eastAsia="zh-CN"/>
        </w:rPr>
        <w:t>:</w:t>
      </w:r>
    </w:p>
    <w:p w14:paraId="3A5AFF0A" w14:textId="2CC113E1" w:rsidR="006346EE" w:rsidRPr="009D03A2" w:rsidRDefault="006346EE" w:rsidP="006346EE">
      <w:pPr>
        <w:adjustRightInd w:val="0"/>
        <w:snapToGrid w:val="0"/>
        <w:spacing w:after="0"/>
        <w:rPr>
          <w:lang w:val="en-US" w:eastAsia="zh-CN"/>
        </w:rPr>
      </w:pPr>
      <w:r>
        <w:rPr>
          <w:lang w:val="en-US" w:eastAsia="zh-CN"/>
        </w:rPr>
        <w:t xml:space="preserve">It is proposed that FG 30-6 should be optional with capability </w:t>
      </w:r>
      <w:r>
        <w:rPr>
          <w:lang w:val="en-US" w:eastAsia="zh-CN"/>
        </w:rPr>
        <w:t>signaling</w:t>
      </w:r>
      <w:r>
        <w:rPr>
          <w:lang w:val="en-US" w:eastAsia="zh-CN"/>
        </w:rPr>
        <w:t>.</w:t>
      </w:r>
    </w:p>
    <w:p w14:paraId="2185DBFD" w14:textId="275546B0" w:rsidR="00104D33" w:rsidRPr="006346EE" w:rsidRDefault="00104D33" w:rsidP="006346EE">
      <w:pPr>
        <w:adjustRightInd w:val="0"/>
        <w:snapToGrid w:val="0"/>
        <w:spacing w:after="0"/>
        <w:rPr>
          <w:b/>
          <w:bCs/>
          <w:u w:val="single"/>
          <w:lang w:val="en-US" w:eastAsia="zh-CN"/>
        </w:rPr>
      </w:pPr>
    </w:p>
    <w:p w14:paraId="0D85963F" w14:textId="58E1AD3A" w:rsidR="00104D33" w:rsidRDefault="00104D33" w:rsidP="006346EE">
      <w:pPr>
        <w:adjustRightInd w:val="0"/>
        <w:snapToGrid w:val="0"/>
        <w:spacing w:after="0"/>
        <w:rPr>
          <w:b/>
          <w:bCs/>
          <w:u w:val="single"/>
          <w:lang w:val="en-US" w:eastAsia="zh-CN"/>
        </w:rPr>
      </w:pPr>
    </w:p>
    <w:p w14:paraId="64BF68B4" w14:textId="1E20AB0B" w:rsidR="00104D33" w:rsidRDefault="00104D33" w:rsidP="006346EE">
      <w:pPr>
        <w:adjustRightInd w:val="0"/>
        <w:snapToGrid w:val="0"/>
        <w:spacing w:after="0"/>
        <w:rPr>
          <w:b/>
          <w:bCs/>
          <w:u w:val="single"/>
          <w:lang w:val="en-US" w:eastAsia="zh-CN"/>
        </w:rPr>
      </w:pPr>
    </w:p>
    <w:p w14:paraId="664E7CD1" w14:textId="6C174420" w:rsidR="00104D33" w:rsidRDefault="00104D33" w:rsidP="006346EE">
      <w:pPr>
        <w:adjustRightInd w:val="0"/>
        <w:snapToGrid w:val="0"/>
        <w:spacing w:after="0"/>
        <w:rPr>
          <w:b/>
          <w:bCs/>
          <w:u w:val="single"/>
          <w:lang w:val="en-US" w:eastAsia="zh-CN"/>
        </w:rPr>
      </w:pPr>
    </w:p>
    <w:p w14:paraId="73BCDAAF" w14:textId="77777777" w:rsidR="00EC7905" w:rsidRPr="004C4F03" w:rsidRDefault="00EC7905" w:rsidP="004C4F03">
      <w:pPr>
        <w:pStyle w:val="1"/>
        <w:tabs>
          <w:tab w:val="num" w:pos="360"/>
        </w:tabs>
        <w:spacing w:before="0" w:after="0" w:line="240" w:lineRule="auto"/>
        <w:ind w:left="425" w:hanging="425"/>
        <w:jc w:val="both"/>
        <w:rPr>
          <w:rFonts w:cs="Arial"/>
          <w:color w:val="000000" w:themeColor="text1"/>
          <w:sz w:val="28"/>
          <w:szCs w:val="28"/>
        </w:rPr>
      </w:pPr>
      <w:r w:rsidRPr="004C4F03">
        <w:rPr>
          <w:rFonts w:cs="Arial"/>
          <w:color w:val="000000" w:themeColor="text1"/>
          <w:sz w:val="28"/>
          <w:szCs w:val="28"/>
        </w:rPr>
        <w:t>30-1 to 30-2a: Enhancements for PUSCH Type A repetitions</w:t>
      </w:r>
    </w:p>
    <w:p w14:paraId="2F1E7179" w14:textId="50C0E392" w:rsidR="00EC7905" w:rsidRPr="00331D6F" w:rsidRDefault="00EC7905" w:rsidP="00EC7905">
      <w:pPr>
        <w:spacing w:afterLines="50" w:after="156"/>
        <w:jc w:val="both"/>
        <w:rPr>
          <w:szCs w:val="16"/>
          <w:lang w:val="en-US"/>
        </w:rPr>
      </w:pPr>
      <w:r w:rsidRPr="00331D6F">
        <w:rPr>
          <w:rFonts w:hint="eastAsia"/>
          <w:szCs w:val="16"/>
          <w:lang w:val="en-US"/>
        </w:rPr>
        <w:t>I</w:t>
      </w:r>
      <w:r w:rsidRPr="00331D6F">
        <w:rPr>
          <w:szCs w:val="16"/>
          <w:lang w:val="en-US"/>
        </w:rPr>
        <w:t>n [1], FGs 30-1 to 30-2a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687"/>
        <w:gridCol w:w="1187"/>
        <w:gridCol w:w="3903"/>
        <w:gridCol w:w="1257"/>
        <w:gridCol w:w="1096"/>
        <w:gridCol w:w="1127"/>
        <w:gridCol w:w="1459"/>
        <w:gridCol w:w="1380"/>
        <w:gridCol w:w="1416"/>
        <w:gridCol w:w="1416"/>
        <w:gridCol w:w="1377"/>
        <w:gridCol w:w="1401"/>
        <w:gridCol w:w="1908"/>
      </w:tblGrid>
      <w:tr w:rsidR="00AB4D54" w:rsidRPr="00AB4D54" w14:paraId="6BFCED03" w14:textId="77777777" w:rsidTr="00143CEA">
        <w:trPr>
          <w:trHeight w:val="20"/>
        </w:trPr>
        <w:tc>
          <w:tcPr>
            <w:tcW w:w="312" w:type="pct"/>
            <w:tcBorders>
              <w:top w:val="single" w:sz="4" w:space="0" w:color="auto"/>
              <w:left w:val="single" w:sz="4" w:space="0" w:color="auto"/>
              <w:bottom w:val="single" w:sz="4" w:space="0" w:color="auto"/>
              <w:right w:val="single" w:sz="4" w:space="0" w:color="auto"/>
            </w:tcBorders>
          </w:tcPr>
          <w:p w14:paraId="4793EAD0" w14:textId="77777777" w:rsidR="00331D6F" w:rsidRPr="00AB4D54" w:rsidRDefault="00331D6F" w:rsidP="00AB4D54">
            <w:pPr>
              <w:pStyle w:val="TAH"/>
              <w:adjustRightInd w:val="0"/>
              <w:snapToGrid w:val="0"/>
              <w:rPr>
                <w:rFonts w:cs="Arial"/>
                <w:szCs w:val="18"/>
              </w:rPr>
            </w:pPr>
            <w:r w:rsidRPr="00AB4D54">
              <w:rPr>
                <w:rFonts w:cs="Arial"/>
                <w:szCs w:val="18"/>
              </w:rPr>
              <w:t>Features</w:t>
            </w:r>
          </w:p>
        </w:tc>
        <w:tc>
          <w:tcPr>
            <w:tcW w:w="164" w:type="pct"/>
            <w:tcBorders>
              <w:top w:val="single" w:sz="4" w:space="0" w:color="auto"/>
              <w:left w:val="single" w:sz="4" w:space="0" w:color="auto"/>
              <w:bottom w:val="single" w:sz="4" w:space="0" w:color="auto"/>
              <w:right w:val="single" w:sz="4" w:space="0" w:color="auto"/>
            </w:tcBorders>
          </w:tcPr>
          <w:p w14:paraId="10A40741" w14:textId="77777777" w:rsidR="00331D6F" w:rsidRPr="00AB4D54" w:rsidRDefault="00331D6F" w:rsidP="00AB4D54">
            <w:pPr>
              <w:pStyle w:val="TAH"/>
              <w:adjustRightInd w:val="0"/>
              <w:snapToGrid w:val="0"/>
              <w:rPr>
                <w:rFonts w:cs="Arial"/>
                <w:szCs w:val="18"/>
              </w:rPr>
            </w:pPr>
            <w:r w:rsidRPr="00AB4D54">
              <w:rPr>
                <w:rFonts w:cs="Arial"/>
                <w:szCs w:val="18"/>
              </w:rPr>
              <w:t>Index</w:t>
            </w:r>
          </w:p>
        </w:tc>
        <w:tc>
          <w:tcPr>
            <w:tcW w:w="284" w:type="pct"/>
            <w:tcBorders>
              <w:top w:val="single" w:sz="4" w:space="0" w:color="auto"/>
              <w:left w:val="single" w:sz="4" w:space="0" w:color="auto"/>
              <w:bottom w:val="single" w:sz="4" w:space="0" w:color="auto"/>
              <w:right w:val="single" w:sz="4" w:space="0" w:color="auto"/>
            </w:tcBorders>
          </w:tcPr>
          <w:p w14:paraId="7FB70C58" w14:textId="77777777" w:rsidR="00331D6F" w:rsidRPr="00AB4D54" w:rsidRDefault="00331D6F" w:rsidP="00AB4D54">
            <w:pPr>
              <w:pStyle w:val="TAH"/>
              <w:adjustRightInd w:val="0"/>
              <w:snapToGrid w:val="0"/>
              <w:rPr>
                <w:rFonts w:cs="Arial"/>
                <w:szCs w:val="18"/>
              </w:rPr>
            </w:pPr>
            <w:r w:rsidRPr="00AB4D54">
              <w:rPr>
                <w:rFonts w:cs="Arial"/>
                <w:szCs w:val="18"/>
              </w:rPr>
              <w:t>Feature group</w:t>
            </w:r>
          </w:p>
        </w:tc>
        <w:tc>
          <w:tcPr>
            <w:tcW w:w="933" w:type="pct"/>
            <w:tcBorders>
              <w:top w:val="single" w:sz="4" w:space="0" w:color="auto"/>
              <w:left w:val="single" w:sz="4" w:space="0" w:color="auto"/>
              <w:bottom w:val="single" w:sz="4" w:space="0" w:color="auto"/>
              <w:right w:val="single" w:sz="4" w:space="0" w:color="auto"/>
            </w:tcBorders>
          </w:tcPr>
          <w:p w14:paraId="2C6193F7" w14:textId="77777777" w:rsidR="00331D6F" w:rsidRPr="00AB4D54" w:rsidRDefault="00331D6F" w:rsidP="00AB4D54">
            <w:pPr>
              <w:pStyle w:val="TAH"/>
              <w:adjustRightInd w:val="0"/>
              <w:snapToGrid w:val="0"/>
              <w:rPr>
                <w:rFonts w:cs="Arial"/>
                <w:szCs w:val="18"/>
              </w:rPr>
            </w:pPr>
            <w:r w:rsidRPr="00AB4D54">
              <w:rPr>
                <w:rFonts w:cs="Arial"/>
                <w:szCs w:val="18"/>
              </w:rPr>
              <w:t>Components</w:t>
            </w:r>
          </w:p>
        </w:tc>
        <w:tc>
          <w:tcPr>
            <w:tcW w:w="300" w:type="pct"/>
            <w:tcBorders>
              <w:top w:val="single" w:sz="4" w:space="0" w:color="auto"/>
              <w:left w:val="single" w:sz="4" w:space="0" w:color="auto"/>
              <w:bottom w:val="single" w:sz="4" w:space="0" w:color="auto"/>
              <w:right w:val="single" w:sz="4" w:space="0" w:color="auto"/>
            </w:tcBorders>
          </w:tcPr>
          <w:p w14:paraId="36763848" w14:textId="77777777" w:rsidR="00331D6F" w:rsidRPr="00AB4D54" w:rsidRDefault="00331D6F" w:rsidP="00AB4D54">
            <w:pPr>
              <w:pStyle w:val="TAH"/>
              <w:adjustRightInd w:val="0"/>
              <w:snapToGrid w:val="0"/>
              <w:rPr>
                <w:rFonts w:cs="Arial"/>
                <w:szCs w:val="18"/>
              </w:rPr>
            </w:pPr>
            <w:r w:rsidRPr="00AB4D54">
              <w:rPr>
                <w:rFonts w:cs="Arial"/>
                <w:szCs w:val="18"/>
              </w:rPr>
              <w:t>Prerequisite feature groups</w:t>
            </w:r>
          </w:p>
        </w:tc>
        <w:tc>
          <w:tcPr>
            <w:tcW w:w="262" w:type="pct"/>
            <w:tcBorders>
              <w:top w:val="single" w:sz="4" w:space="0" w:color="auto"/>
              <w:left w:val="single" w:sz="4" w:space="0" w:color="auto"/>
              <w:bottom w:val="single" w:sz="4" w:space="0" w:color="auto"/>
              <w:right w:val="single" w:sz="4" w:space="0" w:color="auto"/>
            </w:tcBorders>
          </w:tcPr>
          <w:p w14:paraId="7059FBEB" w14:textId="77777777" w:rsidR="00331D6F" w:rsidRPr="00AB4D54" w:rsidRDefault="00331D6F" w:rsidP="00AB4D54">
            <w:pPr>
              <w:pStyle w:val="TAH"/>
              <w:adjustRightInd w:val="0"/>
              <w:snapToGrid w:val="0"/>
              <w:rPr>
                <w:rFonts w:cs="Arial"/>
                <w:szCs w:val="18"/>
              </w:rPr>
            </w:pPr>
            <w:r w:rsidRPr="00AB4D54">
              <w:rPr>
                <w:rFonts w:cs="Arial"/>
                <w:szCs w:val="18"/>
              </w:rPr>
              <w:t xml:space="preserve">Need for the </w:t>
            </w:r>
            <w:proofErr w:type="spellStart"/>
            <w:r w:rsidRPr="00AB4D54">
              <w:rPr>
                <w:rFonts w:cs="Arial"/>
                <w:szCs w:val="18"/>
              </w:rPr>
              <w:t>gNB</w:t>
            </w:r>
            <w:proofErr w:type="spellEnd"/>
            <w:r w:rsidRPr="00AB4D54">
              <w:rPr>
                <w:rFonts w:cs="Arial"/>
                <w:szCs w:val="18"/>
              </w:rPr>
              <w:t xml:space="preserve"> to know if the feature is supported</w:t>
            </w:r>
          </w:p>
        </w:tc>
        <w:tc>
          <w:tcPr>
            <w:tcW w:w="269" w:type="pct"/>
            <w:tcBorders>
              <w:top w:val="single" w:sz="4" w:space="0" w:color="auto"/>
              <w:left w:val="single" w:sz="4" w:space="0" w:color="auto"/>
              <w:bottom w:val="single" w:sz="4" w:space="0" w:color="auto"/>
              <w:right w:val="single" w:sz="4" w:space="0" w:color="auto"/>
            </w:tcBorders>
          </w:tcPr>
          <w:p w14:paraId="47225770" w14:textId="77777777" w:rsidR="00331D6F" w:rsidRPr="00AB4D54" w:rsidRDefault="00331D6F" w:rsidP="00AB4D54">
            <w:pPr>
              <w:pStyle w:val="TAH"/>
              <w:adjustRightInd w:val="0"/>
              <w:snapToGrid w:val="0"/>
              <w:rPr>
                <w:rFonts w:cs="Arial"/>
                <w:szCs w:val="18"/>
              </w:rPr>
            </w:pPr>
            <w:r w:rsidRPr="00AB4D54">
              <w:rPr>
                <w:rFonts w:eastAsia="Gulim" w:cs="Arial"/>
                <w:color w:val="000000" w:themeColor="text1"/>
                <w:szCs w:val="18"/>
              </w:rPr>
              <w:t xml:space="preserve">Applicable to </w:t>
            </w:r>
            <w:r w:rsidRPr="00AB4D54">
              <w:rPr>
                <w:rFonts w:cs="Arial"/>
                <w:color w:val="000000" w:themeColor="text1"/>
                <w:szCs w:val="18"/>
              </w:rPr>
              <w:t xml:space="preserve">the capability </w:t>
            </w:r>
            <w:proofErr w:type="spellStart"/>
            <w:r w:rsidRPr="00AB4D54">
              <w:rPr>
                <w:rFonts w:cs="Arial"/>
                <w:color w:val="000000" w:themeColor="text1"/>
                <w:szCs w:val="18"/>
              </w:rPr>
              <w:t>signalling</w:t>
            </w:r>
            <w:proofErr w:type="spellEnd"/>
            <w:r w:rsidRPr="00AB4D54">
              <w:rPr>
                <w:rFonts w:cs="Arial"/>
                <w:color w:val="000000" w:themeColor="text1"/>
                <w:szCs w:val="18"/>
              </w:rPr>
              <w:t xml:space="preserve"> exchange between UEs (</w:t>
            </w:r>
            <w:proofErr w:type="spellStart"/>
            <w:r w:rsidRPr="00AB4D54">
              <w:rPr>
                <w:rFonts w:cs="Arial"/>
                <w:color w:val="000000" w:themeColor="text1"/>
                <w:szCs w:val="18"/>
              </w:rPr>
              <w:t>Sidelink</w:t>
            </w:r>
            <w:proofErr w:type="spellEnd"/>
            <w:r w:rsidRPr="00AB4D54">
              <w:rPr>
                <w:rFonts w:cs="Arial"/>
                <w:color w:val="000000" w:themeColor="text1"/>
                <w:szCs w:val="18"/>
              </w:rPr>
              <w:t xml:space="preserve"> WI only)”.</w:t>
            </w:r>
          </w:p>
        </w:tc>
        <w:tc>
          <w:tcPr>
            <w:tcW w:w="349" w:type="pct"/>
            <w:tcBorders>
              <w:top w:val="single" w:sz="4" w:space="0" w:color="auto"/>
              <w:left w:val="single" w:sz="4" w:space="0" w:color="auto"/>
              <w:bottom w:val="single" w:sz="4" w:space="0" w:color="auto"/>
              <w:right w:val="single" w:sz="4" w:space="0" w:color="auto"/>
            </w:tcBorders>
          </w:tcPr>
          <w:p w14:paraId="0B814147" w14:textId="77777777" w:rsidR="00331D6F" w:rsidRPr="00AB4D54" w:rsidRDefault="00331D6F" w:rsidP="00AB4D54">
            <w:pPr>
              <w:pStyle w:val="TAN"/>
              <w:adjustRightInd w:val="0"/>
              <w:snapToGrid w:val="0"/>
              <w:ind w:left="0" w:firstLine="0"/>
              <w:rPr>
                <w:rFonts w:cs="Arial"/>
                <w:b/>
                <w:szCs w:val="18"/>
                <w:lang w:eastAsia="ja-JP"/>
              </w:rPr>
            </w:pPr>
            <w:r w:rsidRPr="00AB4D54">
              <w:rPr>
                <w:rFonts w:cs="Arial"/>
                <w:b/>
                <w:szCs w:val="18"/>
                <w:lang w:eastAsia="ja-JP"/>
              </w:rPr>
              <w:t>Consequence if the feature is not supported by the UE</w:t>
            </w:r>
          </w:p>
        </w:tc>
        <w:tc>
          <w:tcPr>
            <w:tcW w:w="330" w:type="pct"/>
            <w:tcBorders>
              <w:top w:val="single" w:sz="4" w:space="0" w:color="auto"/>
              <w:left w:val="single" w:sz="4" w:space="0" w:color="auto"/>
              <w:bottom w:val="single" w:sz="4" w:space="0" w:color="auto"/>
              <w:right w:val="single" w:sz="4" w:space="0" w:color="auto"/>
            </w:tcBorders>
          </w:tcPr>
          <w:p w14:paraId="78B1EF3F" w14:textId="77777777" w:rsidR="00331D6F" w:rsidRPr="00AB4D54" w:rsidRDefault="00331D6F" w:rsidP="00AB4D54">
            <w:pPr>
              <w:pStyle w:val="TAN"/>
              <w:adjustRightInd w:val="0"/>
              <w:snapToGrid w:val="0"/>
              <w:ind w:left="0" w:firstLine="0"/>
              <w:rPr>
                <w:rFonts w:cs="Arial"/>
                <w:b/>
                <w:szCs w:val="18"/>
                <w:lang w:eastAsia="ja-JP"/>
              </w:rPr>
            </w:pPr>
            <w:r w:rsidRPr="00AB4D54">
              <w:rPr>
                <w:rFonts w:cs="Arial"/>
                <w:b/>
                <w:szCs w:val="18"/>
                <w:lang w:eastAsia="ja-JP"/>
              </w:rPr>
              <w:t>Type</w:t>
            </w:r>
          </w:p>
          <w:p w14:paraId="5D343567" w14:textId="77777777" w:rsidR="00331D6F" w:rsidRPr="00AB4D54" w:rsidRDefault="00331D6F" w:rsidP="00AB4D54">
            <w:pPr>
              <w:pStyle w:val="TAN"/>
              <w:adjustRightInd w:val="0"/>
              <w:snapToGrid w:val="0"/>
              <w:ind w:left="0" w:firstLine="0"/>
              <w:rPr>
                <w:rFonts w:cs="Arial"/>
                <w:b/>
                <w:szCs w:val="18"/>
                <w:lang w:eastAsia="ja-JP"/>
              </w:rPr>
            </w:pPr>
            <w:r w:rsidRPr="00AB4D54">
              <w:rPr>
                <w:rFonts w:cs="Arial"/>
                <w:b/>
                <w:szCs w:val="18"/>
                <w:lang w:eastAsia="ja-JP"/>
              </w:rPr>
              <w:t>(the ‘type’ definition from UE features should be based on the granularity of 1) Per UE or 2) Per Band or 3) Per BC or 4) Per FS or 5) Per FSPC)</w:t>
            </w:r>
          </w:p>
        </w:tc>
        <w:tc>
          <w:tcPr>
            <w:tcW w:w="338" w:type="pct"/>
            <w:tcBorders>
              <w:top w:val="single" w:sz="4" w:space="0" w:color="auto"/>
              <w:left w:val="single" w:sz="4" w:space="0" w:color="auto"/>
              <w:bottom w:val="single" w:sz="4" w:space="0" w:color="auto"/>
              <w:right w:val="single" w:sz="4" w:space="0" w:color="auto"/>
            </w:tcBorders>
          </w:tcPr>
          <w:p w14:paraId="36F19173" w14:textId="77777777" w:rsidR="00331D6F" w:rsidRPr="00AB4D54" w:rsidRDefault="00331D6F" w:rsidP="00AB4D54">
            <w:pPr>
              <w:pStyle w:val="TAH"/>
              <w:adjustRightInd w:val="0"/>
              <w:snapToGrid w:val="0"/>
              <w:rPr>
                <w:rFonts w:cs="Arial"/>
                <w:szCs w:val="18"/>
              </w:rPr>
            </w:pPr>
            <w:r w:rsidRPr="00AB4D54">
              <w:rPr>
                <w:rFonts w:cs="Arial"/>
                <w:szCs w:val="18"/>
              </w:rPr>
              <w:t>Need of FDD/TDD differentiation</w:t>
            </w:r>
          </w:p>
        </w:tc>
        <w:tc>
          <w:tcPr>
            <w:tcW w:w="338" w:type="pct"/>
            <w:tcBorders>
              <w:top w:val="single" w:sz="4" w:space="0" w:color="auto"/>
              <w:left w:val="single" w:sz="4" w:space="0" w:color="auto"/>
              <w:bottom w:val="single" w:sz="4" w:space="0" w:color="auto"/>
              <w:right w:val="single" w:sz="4" w:space="0" w:color="auto"/>
            </w:tcBorders>
          </w:tcPr>
          <w:p w14:paraId="6C65CB3B" w14:textId="77777777" w:rsidR="00331D6F" w:rsidRPr="00AB4D54" w:rsidRDefault="00331D6F" w:rsidP="00AB4D54">
            <w:pPr>
              <w:pStyle w:val="TAH"/>
              <w:adjustRightInd w:val="0"/>
              <w:snapToGrid w:val="0"/>
              <w:rPr>
                <w:rFonts w:cs="Arial"/>
                <w:szCs w:val="18"/>
              </w:rPr>
            </w:pPr>
            <w:r w:rsidRPr="00AB4D54">
              <w:rPr>
                <w:rFonts w:cs="Arial"/>
                <w:szCs w:val="18"/>
              </w:rPr>
              <w:t>Need of FR1/FR2 differentiation</w:t>
            </w:r>
          </w:p>
        </w:tc>
        <w:tc>
          <w:tcPr>
            <w:tcW w:w="329" w:type="pct"/>
            <w:tcBorders>
              <w:top w:val="single" w:sz="4" w:space="0" w:color="auto"/>
              <w:left w:val="single" w:sz="4" w:space="0" w:color="auto"/>
              <w:bottom w:val="single" w:sz="4" w:space="0" w:color="auto"/>
              <w:right w:val="single" w:sz="4" w:space="0" w:color="auto"/>
            </w:tcBorders>
          </w:tcPr>
          <w:p w14:paraId="18328A33" w14:textId="77777777" w:rsidR="00331D6F" w:rsidRPr="00AB4D54" w:rsidRDefault="00331D6F" w:rsidP="00AB4D54">
            <w:pPr>
              <w:pStyle w:val="TAH"/>
              <w:adjustRightInd w:val="0"/>
              <w:snapToGrid w:val="0"/>
              <w:rPr>
                <w:rFonts w:cs="Arial"/>
                <w:szCs w:val="18"/>
              </w:rPr>
            </w:pPr>
            <w:r w:rsidRPr="00AB4D54">
              <w:rPr>
                <w:rFonts w:cs="Arial"/>
                <w:szCs w:val="18"/>
              </w:rPr>
              <w:t>Capability interpretation for mixture of FDD/TDD and/or FR1/FR2</w:t>
            </w:r>
          </w:p>
        </w:tc>
        <w:tc>
          <w:tcPr>
            <w:tcW w:w="335" w:type="pct"/>
            <w:tcBorders>
              <w:top w:val="single" w:sz="4" w:space="0" w:color="auto"/>
              <w:left w:val="single" w:sz="4" w:space="0" w:color="auto"/>
              <w:bottom w:val="single" w:sz="4" w:space="0" w:color="auto"/>
              <w:right w:val="single" w:sz="4" w:space="0" w:color="auto"/>
            </w:tcBorders>
          </w:tcPr>
          <w:p w14:paraId="65EC926D" w14:textId="77777777" w:rsidR="00331D6F" w:rsidRPr="00AB4D54" w:rsidRDefault="00331D6F" w:rsidP="00AB4D54">
            <w:pPr>
              <w:pStyle w:val="TAH"/>
              <w:adjustRightInd w:val="0"/>
              <w:snapToGrid w:val="0"/>
              <w:rPr>
                <w:rFonts w:cs="Arial"/>
                <w:szCs w:val="18"/>
              </w:rPr>
            </w:pPr>
            <w:r w:rsidRPr="00AB4D54">
              <w:rPr>
                <w:rFonts w:cs="Arial"/>
                <w:szCs w:val="18"/>
              </w:rPr>
              <w:t>Note</w:t>
            </w:r>
          </w:p>
        </w:tc>
        <w:tc>
          <w:tcPr>
            <w:tcW w:w="456" w:type="pct"/>
            <w:tcBorders>
              <w:top w:val="single" w:sz="4" w:space="0" w:color="auto"/>
              <w:left w:val="single" w:sz="4" w:space="0" w:color="auto"/>
              <w:bottom w:val="single" w:sz="4" w:space="0" w:color="auto"/>
              <w:right w:val="single" w:sz="4" w:space="0" w:color="auto"/>
            </w:tcBorders>
          </w:tcPr>
          <w:p w14:paraId="3FBA5FE0" w14:textId="77777777" w:rsidR="00331D6F" w:rsidRPr="00AB4D54" w:rsidRDefault="00331D6F" w:rsidP="00AB4D54">
            <w:pPr>
              <w:pStyle w:val="TAH"/>
              <w:adjustRightInd w:val="0"/>
              <w:snapToGrid w:val="0"/>
              <w:rPr>
                <w:rFonts w:cs="Arial"/>
                <w:szCs w:val="18"/>
              </w:rPr>
            </w:pPr>
            <w:r w:rsidRPr="00AB4D54">
              <w:rPr>
                <w:rFonts w:cs="Arial"/>
                <w:szCs w:val="18"/>
              </w:rPr>
              <w:t>Mandatory/Optional</w:t>
            </w:r>
          </w:p>
        </w:tc>
      </w:tr>
      <w:tr w:rsidR="00143CEA" w:rsidRPr="00AB4D54" w14:paraId="237A6630" w14:textId="77777777" w:rsidTr="00143CEA">
        <w:trPr>
          <w:trHeight w:val="20"/>
        </w:trPr>
        <w:tc>
          <w:tcPr>
            <w:tcW w:w="312" w:type="pct"/>
            <w:tcBorders>
              <w:top w:val="single" w:sz="4" w:space="0" w:color="auto"/>
              <w:left w:val="single" w:sz="4" w:space="0" w:color="auto"/>
              <w:bottom w:val="single" w:sz="4" w:space="0" w:color="auto"/>
              <w:right w:val="single" w:sz="4" w:space="0" w:color="auto"/>
            </w:tcBorders>
          </w:tcPr>
          <w:p w14:paraId="67B6EB4F" w14:textId="2DAA6316" w:rsidR="00143CEA" w:rsidRPr="00143CEA" w:rsidRDefault="00143CEA" w:rsidP="002C0C5B">
            <w:pPr>
              <w:pStyle w:val="TAH"/>
              <w:adjustRightInd w:val="0"/>
              <w:snapToGrid w:val="0"/>
              <w:jc w:val="left"/>
              <w:rPr>
                <w:rFonts w:cs="Arial"/>
                <w:szCs w:val="18"/>
              </w:rPr>
            </w:pPr>
            <w:r w:rsidRPr="00143CEA">
              <w:rPr>
                <w:rFonts w:cs="Arial"/>
                <w:szCs w:val="18"/>
                <w:lang w:eastAsia="ja-JP"/>
              </w:rPr>
              <w:t>30.</w:t>
            </w:r>
            <w:r w:rsidRPr="00143CEA">
              <w:rPr>
                <w:rFonts w:cs="Arial"/>
              </w:rPr>
              <w:t xml:space="preserve"> </w:t>
            </w:r>
            <w:proofErr w:type="spellStart"/>
            <w:r w:rsidRPr="00143CEA">
              <w:rPr>
                <w:rFonts w:cs="Arial"/>
                <w:szCs w:val="18"/>
                <w:lang w:eastAsia="ja-JP"/>
              </w:rPr>
              <w:t>NR_cov_enh</w:t>
            </w:r>
            <w:proofErr w:type="spellEnd"/>
          </w:p>
        </w:tc>
        <w:tc>
          <w:tcPr>
            <w:tcW w:w="164" w:type="pct"/>
            <w:tcBorders>
              <w:top w:val="single" w:sz="4" w:space="0" w:color="auto"/>
              <w:left w:val="single" w:sz="4" w:space="0" w:color="auto"/>
              <w:bottom w:val="single" w:sz="4" w:space="0" w:color="auto"/>
              <w:right w:val="single" w:sz="4" w:space="0" w:color="auto"/>
            </w:tcBorders>
          </w:tcPr>
          <w:p w14:paraId="6F6E166E" w14:textId="7CA803BA" w:rsidR="00143CEA" w:rsidRPr="00143CEA" w:rsidRDefault="00143CEA" w:rsidP="002C0C5B">
            <w:pPr>
              <w:pStyle w:val="TAH"/>
              <w:adjustRightInd w:val="0"/>
              <w:snapToGrid w:val="0"/>
              <w:jc w:val="left"/>
              <w:rPr>
                <w:rFonts w:cs="Arial"/>
                <w:szCs w:val="18"/>
              </w:rPr>
            </w:pPr>
            <w:r w:rsidRPr="00143CEA">
              <w:rPr>
                <w:rFonts w:cs="Arial"/>
                <w:szCs w:val="18"/>
                <w:lang w:eastAsia="ja-JP"/>
              </w:rPr>
              <w:t>30-1</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D5F66E7" w14:textId="54A3F460" w:rsidR="00143CEA" w:rsidRPr="00143CEA" w:rsidRDefault="00143CEA" w:rsidP="002C0C5B">
            <w:pPr>
              <w:pStyle w:val="TAH"/>
              <w:adjustRightInd w:val="0"/>
              <w:snapToGrid w:val="0"/>
              <w:jc w:val="left"/>
              <w:rPr>
                <w:rFonts w:cs="Arial"/>
                <w:szCs w:val="18"/>
              </w:rPr>
            </w:pPr>
            <w:r w:rsidRPr="00143CEA">
              <w:rPr>
                <w:rFonts w:eastAsia="宋体" w:cs="Arial"/>
                <w:szCs w:val="18"/>
              </w:rPr>
              <w:t xml:space="preserve">Increased maximum number of </w:t>
            </w:r>
            <w:r w:rsidRPr="00143CEA">
              <w:rPr>
                <w:rFonts w:eastAsia="宋体" w:cs="Arial"/>
                <w:color w:val="FF0000"/>
                <w:szCs w:val="18"/>
              </w:rPr>
              <w:t xml:space="preserve">dynamic </w:t>
            </w:r>
            <w:proofErr w:type="gramStart"/>
            <w:r w:rsidRPr="00143CEA">
              <w:rPr>
                <w:rFonts w:eastAsia="宋体" w:cs="Arial"/>
                <w:color w:val="FF0000"/>
                <w:szCs w:val="18"/>
              </w:rPr>
              <w:t>grant</w:t>
            </w:r>
            <w:proofErr w:type="gramEnd"/>
            <w:r w:rsidRPr="00143CEA">
              <w:rPr>
                <w:rFonts w:eastAsia="宋体" w:cs="Arial"/>
                <w:color w:val="FF0000"/>
                <w:szCs w:val="18"/>
              </w:rPr>
              <w:t xml:space="preserve"> </w:t>
            </w:r>
            <w:r w:rsidRPr="00143CEA">
              <w:rPr>
                <w:rFonts w:eastAsia="宋体" w:cs="Arial"/>
                <w:szCs w:val="18"/>
              </w:rPr>
              <w:t>PUSCH Type A repetitions</w:t>
            </w:r>
          </w:p>
        </w:tc>
        <w:tc>
          <w:tcPr>
            <w:tcW w:w="933" w:type="pct"/>
            <w:tcBorders>
              <w:top w:val="single" w:sz="4" w:space="0" w:color="auto"/>
              <w:left w:val="single" w:sz="4" w:space="0" w:color="auto"/>
              <w:bottom w:val="single" w:sz="4" w:space="0" w:color="auto"/>
              <w:right w:val="single" w:sz="4" w:space="0" w:color="auto"/>
            </w:tcBorders>
            <w:shd w:val="clear" w:color="auto" w:fill="FFFF00"/>
          </w:tcPr>
          <w:p w14:paraId="30E2DFD1" w14:textId="77777777" w:rsidR="00143CEA" w:rsidRPr="00143CEA" w:rsidRDefault="00143CEA" w:rsidP="002C0C5B">
            <w:pPr>
              <w:autoSpaceDE w:val="0"/>
              <w:autoSpaceDN w:val="0"/>
              <w:adjustRightInd w:val="0"/>
              <w:snapToGrid w:val="0"/>
              <w:spacing w:after="0"/>
              <w:rPr>
                <w:rFonts w:ascii="Arial" w:hAnsi="Arial" w:cs="Arial"/>
                <w:sz w:val="18"/>
                <w:szCs w:val="18"/>
              </w:rPr>
            </w:pPr>
            <w:r w:rsidRPr="00143CEA">
              <w:rPr>
                <w:rFonts w:ascii="Arial" w:hAnsi="Arial" w:cs="Arial"/>
                <w:sz w:val="18"/>
                <w:szCs w:val="18"/>
              </w:rPr>
              <w:t>K = 1, 2, 3, 4, 7, 8, 12, 16, 20, 24, 28, 32 times repetitions.</w:t>
            </w:r>
          </w:p>
          <w:p w14:paraId="0AB11FB5" w14:textId="77777777" w:rsidR="00143CEA" w:rsidRPr="00143CEA" w:rsidRDefault="00143CEA" w:rsidP="002C0C5B">
            <w:pPr>
              <w:autoSpaceDE w:val="0"/>
              <w:autoSpaceDN w:val="0"/>
              <w:adjustRightInd w:val="0"/>
              <w:snapToGrid w:val="0"/>
              <w:spacing w:after="0"/>
              <w:rPr>
                <w:rFonts w:ascii="Arial" w:hAnsi="Arial" w:cs="Arial"/>
                <w:sz w:val="18"/>
                <w:szCs w:val="18"/>
              </w:rPr>
            </w:pPr>
            <w:r w:rsidRPr="00143CEA">
              <w:rPr>
                <w:rFonts w:ascii="Arial" w:hAnsi="Arial" w:cs="Arial"/>
                <w:sz w:val="18"/>
                <w:szCs w:val="18"/>
              </w:rPr>
              <w:t>The number of repetitions is</w:t>
            </w:r>
            <w:r w:rsidRPr="00143CEA">
              <w:rPr>
                <w:rFonts w:ascii="Arial" w:hAnsi="Arial" w:cs="Arial"/>
                <w:strike/>
                <w:color w:val="FF0000"/>
                <w:sz w:val="18"/>
                <w:szCs w:val="18"/>
              </w:rPr>
              <w:t xml:space="preserve"> jointly coded with SLIV</w:t>
            </w:r>
            <w:r w:rsidRPr="00143CEA">
              <w:rPr>
                <w:rFonts w:ascii="Arial" w:hAnsi="Arial" w:cs="Arial"/>
                <w:sz w:val="18"/>
                <w:szCs w:val="18"/>
              </w:rPr>
              <w:t xml:space="preserve"> </w:t>
            </w:r>
            <w:r w:rsidRPr="00143CEA">
              <w:rPr>
                <w:rFonts w:ascii="Arial" w:hAnsi="Arial" w:cs="Arial"/>
                <w:color w:val="FF0000"/>
                <w:sz w:val="18"/>
                <w:szCs w:val="18"/>
              </w:rPr>
              <w:t xml:space="preserve">indicated </w:t>
            </w:r>
            <w:r w:rsidRPr="00143CEA">
              <w:rPr>
                <w:rFonts w:ascii="Arial" w:hAnsi="Arial" w:cs="Arial"/>
                <w:sz w:val="18"/>
                <w:szCs w:val="18"/>
              </w:rPr>
              <w:t xml:space="preserve">in </w:t>
            </w:r>
            <w:r w:rsidRPr="00143CEA">
              <w:rPr>
                <w:rFonts w:ascii="Arial" w:hAnsi="Arial" w:cs="Arial"/>
                <w:color w:val="FF0000"/>
                <w:sz w:val="18"/>
                <w:szCs w:val="18"/>
              </w:rPr>
              <w:t>a</w:t>
            </w:r>
            <w:r w:rsidRPr="00143CEA">
              <w:rPr>
                <w:rFonts w:ascii="Arial" w:hAnsi="Arial" w:cs="Arial"/>
                <w:sz w:val="18"/>
                <w:szCs w:val="18"/>
              </w:rPr>
              <w:t xml:space="preserve"> TDRA list. A row index of the TDRA list is indicated by a DCI.</w:t>
            </w:r>
          </w:p>
          <w:p w14:paraId="7FFBB050" w14:textId="77777777" w:rsidR="00143CEA" w:rsidRPr="00143CEA" w:rsidRDefault="00143CEA" w:rsidP="002C0C5B">
            <w:pPr>
              <w:pStyle w:val="TAH"/>
              <w:adjustRightInd w:val="0"/>
              <w:snapToGrid w:val="0"/>
              <w:jc w:val="left"/>
              <w:rPr>
                <w:rFonts w:cs="Arial"/>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75A7EBC3" w14:textId="481A20DF" w:rsidR="00143CEA" w:rsidRPr="00143CEA" w:rsidRDefault="00143CEA" w:rsidP="002C0C5B">
            <w:pPr>
              <w:pStyle w:val="TAH"/>
              <w:adjustRightInd w:val="0"/>
              <w:snapToGrid w:val="0"/>
              <w:jc w:val="left"/>
              <w:rPr>
                <w:rFonts w:cs="Arial"/>
                <w:szCs w:val="18"/>
              </w:rPr>
            </w:pPr>
            <w:r w:rsidRPr="00143CEA">
              <w:rPr>
                <w:rFonts w:eastAsia="MS Mincho" w:cs="Arial"/>
                <w:szCs w:val="18"/>
                <w:lang w:eastAsia="ja-JP"/>
              </w:rPr>
              <w:t>[5-17]</w:t>
            </w:r>
          </w:p>
        </w:tc>
        <w:tc>
          <w:tcPr>
            <w:tcW w:w="262" w:type="pct"/>
            <w:tcBorders>
              <w:top w:val="single" w:sz="4" w:space="0" w:color="auto"/>
              <w:left w:val="single" w:sz="4" w:space="0" w:color="auto"/>
              <w:bottom w:val="single" w:sz="4" w:space="0" w:color="auto"/>
              <w:right w:val="single" w:sz="4" w:space="0" w:color="auto"/>
            </w:tcBorders>
          </w:tcPr>
          <w:p w14:paraId="460C9E09" w14:textId="2D6BD4BE" w:rsidR="00143CEA" w:rsidRPr="00143CEA" w:rsidRDefault="00143CEA" w:rsidP="002C0C5B">
            <w:pPr>
              <w:pStyle w:val="TAH"/>
              <w:adjustRightInd w:val="0"/>
              <w:snapToGrid w:val="0"/>
              <w:jc w:val="left"/>
              <w:rPr>
                <w:rFonts w:cs="Arial"/>
                <w:szCs w:val="18"/>
              </w:rPr>
            </w:pPr>
            <w:r w:rsidRPr="00143CEA">
              <w:rPr>
                <w:rFonts w:eastAsia="MS Mincho" w:cs="Arial"/>
                <w:szCs w:val="18"/>
                <w:lang w:eastAsia="ja-JP"/>
              </w:rPr>
              <w:t>Yes</w:t>
            </w:r>
          </w:p>
        </w:tc>
        <w:tc>
          <w:tcPr>
            <w:tcW w:w="269" w:type="pct"/>
            <w:tcBorders>
              <w:top w:val="single" w:sz="4" w:space="0" w:color="auto"/>
              <w:left w:val="single" w:sz="4" w:space="0" w:color="auto"/>
              <w:bottom w:val="single" w:sz="4" w:space="0" w:color="auto"/>
              <w:right w:val="single" w:sz="4" w:space="0" w:color="auto"/>
            </w:tcBorders>
          </w:tcPr>
          <w:p w14:paraId="6D17A565" w14:textId="1CCD4CAD" w:rsidR="00143CEA" w:rsidRPr="00143CEA" w:rsidRDefault="00143CEA" w:rsidP="002C0C5B">
            <w:pPr>
              <w:pStyle w:val="TAH"/>
              <w:adjustRightInd w:val="0"/>
              <w:snapToGrid w:val="0"/>
              <w:jc w:val="left"/>
              <w:rPr>
                <w:rFonts w:eastAsia="Gulim" w:cs="Arial"/>
                <w:color w:val="000000" w:themeColor="text1"/>
                <w:szCs w:val="18"/>
              </w:rPr>
            </w:pPr>
            <w:r w:rsidRPr="00143CEA">
              <w:rPr>
                <w:rFonts w:eastAsia="MS Mincho" w:cs="Arial"/>
                <w:szCs w:val="18"/>
                <w:lang w:eastAsia="ja-JP"/>
              </w:rPr>
              <w:t>N/A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3F3103A2" w14:textId="0B033F8D" w:rsidR="00143CEA" w:rsidRPr="00143CEA" w:rsidRDefault="00143CEA" w:rsidP="002C0C5B">
            <w:pPr>
              <w:pStyle w:val="TAN"/>
              <w:adjustRightInd w:val="0"/>
              <w:snapToGrid w:val="0"/>
              <w:ind w:left="0" w:firstLine="0"/>
              <w:rPr>
                <w:rFonts w:cs="Arial"/>
                <w:b/>
                <w:szCs w:val="18"/>
                <w:lang w:eastAsia="ja-JP"/>
              </w:rPr>
            </w:pPr>
            <w:r w:rsidRPr="00143CEA">
              <w:rPr>
                <w:rFonts w:eastAsia="MS Mincho" w:cs="Arial"/>
                <w:szCs w:val="18"/>
                <w:lang w:val="en-US" w:eastAsia="ja-JP"/>
              </w:rPr>
              <w:t xml:space="preserve">UE does not support more than 16 repetitions </w:t>
            </w:r>
            <w:r w:rsidRPr="00143CEA">
              <w:rPr>
                <w:rFonts w:eastAsia="MS Mincho" w:cs="Arial"/>
                <w:color w:val="FF0000"/>
                <w:szCs w:val="18"/>
                <w:lang w:val="en-US" w:eastAsia="ja-JP"/>
              </w:rPr>
              <w:t>for dynamic grant PUSCH</w:t>
            </w:r>
            <w:r w:rsidRPr="00143CEA">
              <w:rPr>
                <w:rFonts w:eastAsia="MS Mincho" w:cs="Arial"/>
                <w:szCs w:val="18"/>
                <w:lang w:val="en-US" w:eastAsia="ja-JP"/>
              </w:rPr>
              <w:t>.</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56654613" w14:textId="16A9A844" w:rsidR="00143CEA" w:rsidRPr="00143CEA" w:rsidRDefault="00143CEA" w:rsidP="002C0C5B">
            <w:pPr>
              <w:pStyle w:val="TAN"/>
              <w:adjustRightInd w:val="0"/>
              <w:snapToGrid w:val="0"/>
              <w:ind w:left="0" w:firstLine="0"/>
              <w:rPr>
                <w:rFonts w:cs="Arial"/>
                <w:b/>
                <w:szCs w:val="18"/>
                <w:lang w:eastAsia="ja-JP"/>
              </w:rPr>
            </w:pPr>
            <w:r w:rsidRPr="00143CEA">
              <w:rPr>
                <w:rFonts w:eastAsia="MS Mincho" w:cs="Arial"/>
                <w:szCs w:val="18"/>
                <w:lang w:eastAsia="ja-JP"/>
              </w:rPr>
              <w:t>[Per UE]</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063E3A25" w14:textId="05A8FA58" w:rsidR="00143CEA" w:rsidRPr="00143CEA" w:rsidRDefault="00143CEA" w:rsidP="002C0C5B">
            <w:pPr>
              <w:pStyle w:val="TAH"/>
              <w:adjustRightInd w:val="0"/>
              <w:snapToGrid w:val="0"/>
              <w:jc w:val="left"/>
              <w:rPr>
                <w:rFonts w:cs="Arial"/>
                <w:szCs w:val="18"/>
              </w:rPr>
            </w:pPr>
            <w:r w:rsidRPr="00143CEA">
              <w:rPr>
                <w:rFonts w:eastAsia="MS Mincho" w:cs="Arial"/>
                <w:szCs w:val="18"/>
                <w:lang w:eastAsia="ja-JP"/>
              </w:rPr>
              <w:t>No</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1C495EDB" w14:textId="3E98B9F1" w:rsidR="00143CEA" w:rsidRPr="00143CEA" w:rsidRDefault="00143CEA" w:rsidP="002C0C5B">
            <w:pPr>
              <w:pStyle w:val="TAH"/>
              <w:adjustRightInd w:val="0"/>
              <w:snapToGrid w:val="0"/>
              <w:jc w:val="left"/>
              <w:rPr>
                <w:rFonts w:cs="Arial"/>
                <w:szCs w:val="18"/>
              </w:rPr>
            </w:pPr>
            <w:r w:rsidRPr="00143CEA">
              <w:rPr>
                <w:rFonts w:eastAsia="MS Mincho" w:cs="Arial"/>
                <w:szCs w:val="18"/>
                <w:lang w:eastAsia="ja-JP"/>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45C8C0FD" w14:textId="04222055" w:rsidR="00143CEA" w:rsidRPr="00143CEA" w:rsidRDefault="00143CEA" w:rsidP="002C0C5B">
            <w:pPr>
              <w:pStyle w:val="TAH"/>
              <w:adjustRightInd w:val="0"/>
              <w:snapToGrid w:val="0"/>
              <w:jc w:val="left"/>
              <w:rPr>
                <w:rFonts w:cs="Arial"/>
                <w:szCs w:val="18"/>
              </w:rPr>
            </w:pPr>
            <w:r w:rsidRPr="00143CEA">
              <w:rPr>
                <w:rFonts w:eastAsia="MS Mincho" w:cs="Arial"/>
                <w:szCs w:val="18"/>
                <w:lang w:eastAsia="ja-JP"/>
              </w:rPr>
              <w:t>N/A</w:t>
            </w:r>
          </w:p>
        </w:tc>
        <w:tc>
          <w:tcPr>
            <w:tcW w:w="335" w:type="pct"/>
            <w:tcBorders>
              <w:top w:val="single" w:sz="4" w:space="0" w:color="auto"/>
              <w:left w:val="single" w:sz="4" w:space="0" w:color="auto"/>
              <w:bottom w:val="single" w:sz="4" w:space="0" w:color="auto"/>
              <w:right w:val="single" w:sz="4" w:space="0" w:color="auto"/>
            </w:tcBorders>
          </w:tcPr>
          <w:p w14:paraId="41A0840D" w14:textId="77777777" w:rsidR="00143CEA" w:rsidRPr="00143CEA" w:rsidRDefault="00143CEA" w:rsidP="002C0C5B">
            <w:pPr>
              <w:pStyle w:val="TAH"/>
              <w:adjustRightInd w:val="0"/>
              <w:snapToGrid w:val="0"/>
              <w:jc w:val="left"/>
              <w:rPr>
                <w:rFonts w:cs="Arial"/>
                <w:szCs w:val="18"/>
              </w:rPr>
            </w:pPr>
          </w:p>
        </w:tc>
        <w:tc>
          <w:tcPr>
            <w:tcW w:w="456" w:type="pct"/>
            <w:tcBorders>
              <w:top w:val="single" w:sz="4" w:space="0" w:color="auto"/>
              <w:left w:val="single" w:sz="4" w:space="0" w:color="auto"/>
              <w:bottom w:val="single" w:sz="4" w:space="0" w:color="auto"/>
              <w:right w:val="single" w:sz="4" w:space="0" w:color="auto"/>
            </w:tcBorders>
          </w:tcPr>
          <w:p w14:paraId="45F6ADE8" w14:textId="2C3EFED3" w:rsidR="00143CEA" w:rsidRPr="00143CEA" w:rsidRDefault="00143CEA" w:rsidP="002C0C5B">
            <w:pPr>
              <w:pStyle w:val="TAH"/>
              <w:adjustRightInd w:val="0"/>
              <w:snapToGrid w:val="0"/>
              <w:jc w:val="left"/>
              <w:rPr>
                <w:rFonts w:cs="Arial"/>
                <w:szCs w:val="18"/>
              </w:rPr>
            </w:pPr>
            <w:r w:rsidRPr="00143CEA">
              <w:rPr>
                <w:rFonts w:cs="Arial"/>
                <w:szCs w:val="18"/>
                <w:lang w:eastAsia="ja-JP"/>
              </w:rPr>
              <w:t xml:space="preserve">Optional with capability </w:t>
            </w:r>
            <w:proofErr w:type="spellStart"/>
            <w:r w:rsidRPr="00143CEA">
              <w:rPr>
                <w:rFonts w:cs="Arial"/>
                <w:szCs w:val="18"/>
                <w:lang w:eastAsia="ja-JP"/>
              </w:rPr>
              <w:t>signalling</w:t>
            </w:r>
            <w:proofErr w:type="spellEnd"/>
          </w:p>
        </w:tc>
      </w:tr>
      <w:tr w:rsidR="00143CEA" w:rsidRPr="00AB4D54" w14:paraId="190D578A" w14:textId="77777777" w:rsidTr="00143CEA">
        <w:trPr>
          <w:trHeight w:val="20"/>
        </w:trPr>
        <w:tc>
          <w:tcPr>
            <w:tcW w:w="312" w:type="pct"/>
            <w:tcBorders>
              <w:top w:val="single" w:sz="4" w:space="0" w:color="auto"/>
              <w:left w:val="single" w:sz="4" w:space="0" w:color="auto"/>
              <w:bottom w:val="single" w:sz="4" w:space="0" w:color="auto"/>
              <w:right w:val="single" w:sz="4" w:space="0" w:color="auto"/>
            </w:tcBorders>
          </w:tcPr>
          <w:p w14:paraId="45FBC2CC" w14:textId="07C2A2FF" w:rsidR="00143CEA" w:rsidRPr="00143CEA" w:rsidRDefault="00143CEA" w:rsidP="002C0C5B">
            <w:pPr>
              <w:pStyle w:val="TAH"/>
              <w:adjustRightInd w:val="0"/>
              <w:snapToGrid w:val="0"/>
              <w:jc w:val="left"/>
              <w:rPr>
                <w:rFonts w:cs="Arial"/>
                <w:szCs w:val="18"/>
              </w:rPr>
            </w:pPr>
            <w:r w:rsidRPr="00143CEA">
              <w:rPr>
                <w:rFonts w:cs="Arial"/>
                <w:szCs w:val="18"/>
                <w:lang w:eastAsia="ja-JP"/>
              </w:rPr>
              <w:t xml:space="preserve"> 30.</w:t>
            </w:r>
            <w:r w:rsidRPr="00143CEA">
              <w:rPr>
                <w:rFonts w:cs="Arial"/>
              </w:rPr>
              <w:t xml:space="preserve"> </w:t>
            </w:r>
            <w:proofErr w:type="spellStart"/>
            <w:r w:rsidRPr="00143CEA">
              <w:rPr>
                <w:rFonts w:cs="Arial"/>
                <w:szCs w:val="18"/>
                <w:lang w:eastAsia="ja-JP"/>
              </w:rPr>
              <w:t>NR_cov_enh</w:t>
            </w:r>
            <w:proofErr w:type="spellEnd"/>
          </w:p>
        </w:tc>
        <w:tc>
          <w:tcPr>
            <w:tcW w:w="164" w:type="pct"/>
            <w:tcBorders>
              <w:top w:val="single" w:sz="4" w:space="0" w:color="auto"/>
              <w:left w:val="single" w:sz="4" w:space="0" w:color="auto"/>
              <w:bottom w:val="single" w:sz="4" w:space="0" w:color="auto"/>
              <w:right w:val="single" w:sz="4" w:space="0" w:color="auto"/>
            </w:tcBorders>
          </w:tcPr>
          <w:p w14:paraId="666CEC2A" w14:textId="50F3C8E8" w:rsidR="00143CEA" w:rsidRPr="00143CEA" w:rsidRDefault="00143CEA" w:rsidP="002C0C5B">
            <w:pPr>
              <w:pStyle w:val="TAH"/>
              <w:adjustRightInd w:val="0"/>
              <w:snapToGrid w:val="0"/>
              <w:jc w:val="left"/>
              <w:rPr>
                <w:rFonts w:cs="Arial"/>
                <w:szCs w:val="18"/>
              </w:rPr>
            </w:pPr>
            <w:r w:rsidRPr="00143CEA">
              <w:rPr>
                <w:rFonts w:cs="Arial"/>
                <w:szCs w:val="18"/>
              </w:rPr>
              <w:t>30-1a</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7BAD0236" w14:textId="336F55EE" w:rsidR="00143CEA" w:rsidRPr="00143CEA" w:rsidRDefault="00143CEA" w:rsidP="002C0C5B">
            <w:pPr>
              <w:pStyle w:val="TAH"/>
              <w:adjustRightInd w:val="0"/>
              <w:snapToGrid w:val="0"/>
              <w:jc w:val="left"/>
              <w:rPr>
                <w:rFonts w:cs="Arial"/>
                <w:szCs w:val="18"/>
              </w:rPr>
            </w:pPr>
            <w:r w:rsidRPr="00143CEA">
              <w:rPr>
                <w:rFonts w:eastAsia="宋体" w:cs="Arial"/>
                <w:szCs w:val="18"/>
              </w:rPr>
              <w:t>Increased maximum number of Type 2 configured grant PUSCH Type A repetitions</w:t>
            </w:r>
          </w:p>
        </w:tc>
        <w:tc>
          <w:tcPr>
            <w:tcW w:w="933" w:type="pct"/>
            <w:tcBorders>
              <w:top w:val="single" w:sz="4" w:space="0" w:color="auto"/>
              <w:left w:val="single" w:sz="4" w:space="0" w:color="auto"/>
              <w:bottom w:val="single" w:sz="4" w:space="0" w:color="auto"/>
              <w:right w:val="single" w:sz="4" w:space="0" w:color="auto"/>
            </w:tcBorders>
            <w:shd w:val="clear" w:color="auto" w:fill="FFFF00"/>
          </w:tcPr>
          <w:p w14:paraId="514069A5" w14:textId="77777777" w:rsidR="00143CEA" w:rsidRPr="00143CEA" w:rsidRDefault="00143CEA" w:rsidP="002C0C5B">
            <w:pPr>
              <w:autoSpaceDE w:val="0"/>
              <w:autoSpaceDN w:val="0"/>
              <w:adjustRightInd w:val="0"/>
              <w:snapToGrid w:val="0"/>
              <w:spacing w:after="0"/>
              <w:rPr>
                <w:rFonts w:ascii="Arial" w:hAnsi="Arial" w:cs="Arial"/>
                <w:sz w:val="18"/>
                <w:szCs w:val="18"/>
              </w:rPr>
            </w:pPr>
            <w:r w:rsidRPr="00143CEA">
              <w:rPr>
                <w:rFonts w:ascii="Arial" w:hAnsi="Arial" w:cs="Arial"/>
                <w:sz w:val="18"/>
                <w:szCs w:val="18"/>
              </w:rPr>
              <w:t>K = 1, 2, 3, 4, 7, 8, 12, 16, 20, 24, 28, 32 times repetitions.</w:t>
            </w:r>
          </w:p>
          <w:p w14:paraId="2F21C525" w14:textId="77777777" w:rsidR="00143CEA" w:rsidRPr="00143CEA" w:rsidRDefault="00143CEA" w:rsidP="002C0C5B">
            <w:pPr>
              <w:pStyle w:val="aa"/>
              <w:autoSpaceDE w:val="0"/>
              <w:autoSpaceDN w:val="0"/>
              <w:adjustRightInd w:val="0"/>
              <w:snapToGrid w:val="0"/>
              <w:spacing w:after="0"/>
              <w:ind w:firstLineChars="0" w:firstLine="0"/>
              <w:rPr>
                <w:rFonts w:ascii="Arial" w:hAnsi="Arial" w:cs="Arial"/>
                <w:sz w:val="18"/>
                <w:szCs w:val="18"/>
              </w:rPr>
            </w:pPr>
            <w:r w:rsidRPr="00143CEA">
              <w:rPr>
                <w:rFonts w:ascii="Arial" w:hAnsi="Arial" w:cs="Arial"/>
                <w:sz w:val="18"/>
                <w:szCs w:val="18"/>
              </w:rPr>
              <w:t xml:space="preserve">The number of repetitions is </w:t>
            </w:r>
            <w:r w:rsidRPr="00143CEA">
              <w:rPr>
                <w:rFonts w:ascii="Arial" w:hAnsi="Arial" w:cs="Arial"/>
                <w:strike/>
                <w:color w:val="FF0000"/>
                <w:sz w:val="18"/>
                <w:szCs w:val="18"/>
              </w:rPr>
              <w:t>jointly coded with SLIV</w:t>
            </w:r>
            <w:r w:rsidRPr="00143CEA">
              <w:rPr>
                <w:rFonts w:ascii="Arial" w:hAnsi="Arial" w:cs="Arial"/>
                <w:sz w:val="18"/>
                <w:szCs w:val="18"/>
              </w:rPr>
              <w:t xml:space="preserve"> </w:t>
            </w:r>
            <w:r w:rsidRPr="00143CEA">
              <w:rPr>
                <w:rFonts w:ascii="Arial" w:hAnsi="Arial" w:cs="Arial"/>
                <w:color w:val="FF0000"/>
                <w:sz w:val="18"/>
                <w:szCs w:val="18"/>
              </w:rPr>
              <w:t xml:space="preserve">indicated </w:t>
            </w:r>
            <w:r w:rsidRPr="00143CEA">
              <w:rPr>
                <w:rFonts w:ascii="Arial" w:hAnsi="Arial" w:cs="Arial"/>
                <w:sz w:val="18"/>
                <w:szCs w:val="18"/>
              </w:rPr>
              <w:t xml:space="preserve">in </w:t>
            </w:r>
            <w:r w:rsidRPr="00143CEA">
              <w:rPr>
                <w:rFonts w:ascii="Arial" w:hAnsi="Arial" w:cs="Arial"/>
                <w:color w:val="FF0000"/>
                <w:sz w:val="18"/>
                <w:szCs w:val="18"/>
              </w:rPr>
              <w:t>a</w:t>
            </w:r>
            <w:r w:rsidRPr="00143CEA">
              <w:rPr>
                <w:rFonts w:ascii="Arial" w:hAnsi="Arial" w:cs="Arial"/>
                <w:sz w:val="18"/>
                <w:szCs w:val="18"/>
              </w:rPr>
              <w:t xml:space="preserve"> TDRA list. A row index of the TDRA list is indicated by a Type </w:t>
            </w:r>
            <w:r w:rsidRPr="00143CEA">
              <w:rPr>
                <w:rFonts w:ascii="Arial" w:hAnsi="Arial" w:cs="Arial"/>
                <w:strike/>
                <w:color w:val="FF0000"/>
                <w:sz w:val="18"/>
                <w:szCs w:val="18"/>
              </w:rPr>
              <w:t>1</w:t>
            </w:r>
            <w:r w:rsidRPr="00143CEA">
              <w:rPr>
                <w:rFonts w:ascii="Arial" w:hAnsi="Arial" w:cs="Arial"/>
                <w:color w:val="FF0000"/>
                <w:sz w:val="18"/>
                <w:szCs w:val="18"/>
              </w:rPr>
              <w:t>2</w:t>
            </w:r>
            <w:r w:rsidRPr="00143CEA">
              <w:rPr>
                <w:rFonts w:ascii="Arial" w:hAnsi="Arial" w:cs="Arial"/>
                <w:sz w:val="18"/>
                <w:szCs w:val="18"/>
              </w:rPr>
              <w:t xml:space="preserve"> configured grant configuration.</w:t>
            </w:r>
          </w:p>
          <w:p w14:paraId="3D94ECFD" w14:textId="77777777" w:rsidR="00143CEA" w:rsidRPr="00143CEA" w:rsidRDefault="00143CEA" w:rsidP="002C0C5B">
            <w:pPr>
              <w:pStyle w:val="aa"/>
              <w:autoSpaceDE w:val="0"/>
              <w:autoSpaceDN w:val="0"/>
              <w:adjustRightInd w:val="0"/>
              <w:snapToGrid w:val="0"/>
              <w:spacing w:after="0"/>
              <w:ind w:firstLineChars="0" w:firstLine="0"/>
              <w:rPr>
                <w:rFonts w:ascii="Arial" w:hAnsi="Arial" w:cs="Arial"/>
                <w:color w:val="FF0000"/>
                <w:sz w:val="18"/>
                <w:szCs w:val="18"/>
              </w:rPr>
            </w:pPr>
            <w:r w:rsidRPr="00143CEA">
              <w:rPr>
                <w:rFonts w:ascii="Arial" w:hAnsi="Arial" w:cs="Arial"/>
                <w:color w:val="FF0000"/>
                <w:sz w:val="18"/>
                <w:szCs w:val="18"/>
              </w:rPr>
              <w:t>FFS whether to merge with FG 30-1</w:t>
            </w:r>
          </w:p>
          <w:p w14:paraId="373AD498" w14:textId="155489DE" w:rsidR="00143CEA" w:rsidRPr="00143CEA" w:rsidRDefault="00143CEA" w:rsidP="002C0C5B">
            <w:pPr>
              <w:pStyle w:val="TAH"/>
              <w:adjustRightInd w:val="0"/>
              <w:snapToGrid w:val="0"/>
              <w:jc w:val="left"/>
              <w:rPr>
                <w:rFonts w:cs="Arial"/>
                <w:szCs w:val="18"/>
              </w:rPr>
            </w:pPr>
            <w:r w:rsidRPr="00143CEA">
              <w:rPr>
                <w:rFonts w:cs="Arial"/>
                <w:color w:val="FF0000"/>
                <w:szCs w:val="18"/>
              </w:rPr>
              <w:t>FFS whether to have a separate FG for CG (including both Type 1 and Type 2) with repK-r17</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66FA922C" w14:textId="6739C8F6" w:rsidR="00143CEA" w:rsidRPr="00143CEA" w:rsidRDefault="00143CEA" w:rsidP="002C0C5B">
            <w:pPr>
              <w:pStyle w:val="TAH"/>
              <w:adjustRightInd w:val="0"/>
              <w:snapToGrid w:val="0"/>
              <w:jc w:val="left"/>
              <w:rPr>
                <w:rFonts w:cs="Arial"/>
                <w:szCs w:val="18"/>
              </w:rPr>
            </w:pPr>
            <w:r w:rsidRPr="00143CEA">
              <w:rPr>
                <w:rFonts w:eastAsia="MS Mincho" w:cs="Arial"/>
                <w:szCs w:val="18"/>
                <w:lang w:eastAsia="ja-JP"/>
              </w:rPr>
              <w:t>[5-16], [30-1]</w:t>
            </w:r>
          </w:p>
        </w:tc>
        <w:tc>
          <w:tcPr>
            <w:tcW w:w="262" w:type="pct"/>
            <w:tcBorders>
              <w:top w:val="single" w:sz="4" w:space="0" w:color="auto"/>
              <w:left w:val="single" w:sz="4" w:space="0" w:color="auto"/>
              <w:bottom w:val="single" w:sz="4" w:space="0" w:color="auto"/>
              <w:right w:val="single" w:sz="4" w:space="0" w:color="auto"/>
            </w:tcBorders>
          </w:tcPr>
          <w:p w14:paraId="35C6A2B6" w14:textId="2EDF71DD" w:rsidR="00143CEA" w:rsidRPr="00143CEA" w:rsidRDefault="00143CEA" w:rsidP="002C0C5B">
            <w:pPr>
              <w:pStyle w:val="TAH"/>
              <w:adjustRightInd w:val="0"/>
              <w:snapToGrid w:val="0"/>
              <w:jc w:val="left"/>
              <w:rPr>
                <w:rFonts w:cs="Arial"/>
                <w:szCs w:val="18"/>
              </w:rPr>
            </w:pPr>
            <w:r w:rsidRPr="00143CEA">
              <w:rPr>
                <w:rFonts w:eastAsia="MS Mincho" w:cs="Arial"/>
                <w:szCs w:val="18"/>
                <w:lang w:eastAsia="ja-JP"/>
              </w:rPr>
              <w:t>Yes</w:t>
            </w:r>
          </w:p>
        </w:tc>
        <w:tc>
          <w:tcPr>
            <w:tcW w:w="269" w:type="pct"/>
            <w:tcBorders>
              <w:top w:val="single" w:sz="4" w:space="0" w:color="auto"/>
              <w:left w:val="single" w:sz="4" w:space="0" w:color="auto"/>
              <w:bottom w:val="single" w:sz="4" w:space="0" w:color="auto"/>
              <w:right w:val="single" w:sz="4" w:space="0" w:color="auto"/>
            </w:tcBorders>
          </w:tcPr>
          <w:p w14:paraId="205CFC35" w14:textId="4D2005B9" w:rsidR="00143CEA" w:rsidRPr="00143CEA" w:rsidRDefault="00143CEA" w:rsidP="002C0C5B">
            <w:pPr>
              <w:pStyle w:val="TAH"/>
              <w:adjustRightInd w:val="0"/>
              <w:snapToGrid w:val="0"/>
              <w:jc w:val="left"/>
              <w:rPr>
                <w:rFonts w:eastAsia="Gulim" w:cs="Arial"/>
                <w:color w:val="000000" w:themeColor="text1"/>
                <w:szCs w:val="18"/>
              </w:rPr>
            </w:pPr>
            <w:r w:rsidRPr="00143CEA">
              <w:rPr>
                <w:rFonts w:eastAsia="MS Mincho" w:cs="Arial"/>
                <w:szCs w:val="18"/>
                <w:lang w:eastAsia="ja-JP"/>
              </w:rPr>
              <w:t>N/A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2A4439CC" w14:textId="60886D43" w:rsidR="00143CEA" w:rsidRPr="00143CEA" w:rsidRDefault="00143CEA" w:rsidP="002C0C5B">
            <w:pPr>
              <w:pStyle w:val="TAN"/>
              <w:adjustRightInd w:val="0"/>
              <w:snapToGrid w:val="0"/>
              <w:ind w:left="0" w:firstLine="0"/>
              <w:rPr>
                <w:rFonts w:cs="Arial"/>
                <w:b/>
                <w:szCs w:val="18"/>
                <w:lang w:eastAsia="ja-JP"/>
              </w:rPr>
            </w:pPr>
            <w:r w:rsidRPr="00143CEA">
              <w:rPr>
                <w:rFonts w:eastAsia="MS Mincho" w:cs="Arial"/>
                <w:szCs w:val="18"/>
                <w:lang w:val="en-US" w:eastAsia="ja-JP"/>
              </w:rPr>
              <w:t xml:space="preserve">UE does not support more than 16 repetitions for </w:t>
            </w:r>
            <w:r w:rsidRPr="00143CEA">
              <w:rPr>
                <w:rFonts w:eastAsia="宋体" w:cs="Arial"/>
                <w:szCs w:val="18"/>
                <w:lang w:eastAsia="zh-CN"/>
              </w:rPr>
              <w:t>Type 2 configured grant PUSCH</w:t>
            </w:r>
            <w:r w:rsidRPr="00143CEA">
              <w:rPr>
                <w:rFonts w:eastAsia="MS Mincho" w:cs="Arial"/>
                <w:szCs w:val="18"/>
                <w:lang w:val="en-US" w:eastAsia="ja-JP"/>
              </w:rPr>
              <w:t>.</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166A17F6" w14:textId="6CD4821F" w:rsidR="00143CEA" w:rsidRPr="00143CEA" w:rsidRDefault="00143CEA" w:rsidP="002C0C5B">
            <w:pPr>
              <w:pStyle w:val="TAN"/>
              <w:adjustRightInd w:val="0"/>
              <w:snapToGrid w:val="0"/>
              <w:ind w:left="0" w:firstLine="0"/>
              <w:rPr>
                <w:rFonts w:cs="Arial"/>
                <w:b/>
                <w:szCs w:val="18"/>
                <w:lang w:eastAsia="ja-JP"/>
              </w:rPr>
            </w:pPr>
            <w:r w:rsidRPr="00143CEA">
              <w:rPr>
                <w:rFonts w:eastAsia="MS Mincho" w:cs="Arial"/>
                <w:szCs w:val="18"/>
                <w:lang w:eastAsia="ja-JP"/>
              </w:rPr>
              <w:t>[Per UE]</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7F25EB77" w14:textId="2F90D6D9" w:rsidR="00143CEA" w:rsidRPr="00143CEA" w:rsidRDefault="00143CEA" w:rsidP="002C0C5B">
            <w:pPr>
              <w:pStyle w:val="TAH"/>
              <w:adjustRightInd w:val="0"/>
              <w:snapToGrid w:val="0"/>
              <w:jc w:val="left"/>
              <w:rPr>
                <w:rFonts w:cs="Arial"/>
                <w:szCs w:val="18"/>
              </w:rPr>
            </w:pPr>
            <w:r w:rsidRPr="00143CEA">
              <w:rPr>
                <w:rFonts w:eastAsia="MS Mincho" w:cs="Arial"/>
                <w:szCs w:val="18"/>
                <w:lang w:eastAsia="ja-JP"/>
              </w:rPr>
              <w:t>No</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6CC72FC9" w14:textId="628F18C6" w:rsidR="00143CEA" w:rsidRPr="00143CEA" w:rsidRDefault="00143CEA" w:rsidP="002C0C5B">
            <w:pPr>
              <w:pStyle w:val="TAH"/>
              <w:adjustRightInd w:val="0"/>
              <w:snapToGrid w:val="0"/>
              <w:jc w:val="left"/>
              <w:rPr>
                <w:rFonts w:cs="Arial"/>
                <w:szCs w:val="18"/>
              </w:rPr>
            </w:pPr>
            <w:r w:rsidRPr="00143CEA">
              <w:rPr>
                <w:rFonts w:eastAsia="MS Mincho" w:cs="Arial"/>
                <w:szCs w:val="18"/>
                <w:lang w:eastAsia="ja-JP"/>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30812017" w14:textId="26B64AE2" w:rsidR="00143CEA" w:rsidRPr="00143CEA" w:rsidRDefault="00143CEA" w:rsidP="002C0C5B">
            <w:pPr>
              <w:pStyle w:val="TAH"/>
              <w:adjustRightInd w:val="0"/>
              <w:snapToGrid w:val="0"/>
              <w:jc w:val="left"/>
              <w:rPr>
                <w:rFonts w:cs="Arial"/>
                <w:szCs w:val="18"/>
              </w:rPr>
            </w:pPr>
            <w:r w:rsidRPr="00143CEA">
              <w:rPr>
                <w:rFonts w:eastAsia="MS Mincho" w:cs="Arial"/>
                <w:szCs w:val="18"/>
                <w:lang w:eastAsia="ja-JP"/>
              </w:rPr>
              <w:t>N/A</w:t>
            </w:r>
          </w:p>
        </w:tc>
        <w:tc>
          <w:tcPr>
            <w:tcW w:w="335" w:type="pct"/>
            <w:tcBorders>
              <w:top w:val="single" w:sz="4" w:space="0" w:color="auto"/>
              <w:left w:val="single" w:sz="4" w:space="0" w:color="auto"/>
              <w:bottom w:val="single" w:sz="4" w:space="0" w:color="auto"/>
              <w:right w:val="single" w:sz="4" w:space="0" w:color="auto"/>
            </w:tcBorders>
          </w:tcPr>
          <w:p w14:paraId="64B8E5C0" w14:textId="77777777" w:rsidR="00143CEA" w:rsidRPr="00143CEA" w:rsidRDefault="00143CEA" w:rsidP="002C0C5B">
            <w:pPr>
              <w:pStyle w:val="TAH"/>
              <w:adjustRightInd w:val="0"/>
              <w:snapToGrid w:val="0"/>
              <w:jc w:val="left"/>
              <w:rPr>
                <w:rFonts w:cs="Arial"/>
                <w:szCs w:val="18"/>
              </w:rPr>
            </w:pPr>
          </w:p>
        </w:tc>
        <w:tc>
          <w:tcPr>
            <w:tcW w:w="456" w:type="pct"/>
            <w:tcBorders>
              <w:top w:val="single" w:sz="4" w:space="0" w:color="auto"/>
              <w:left w:val="single" w:sz="4" w:space="0" w:color="auto"/>
              <w:bottom w:val="single" w:sz="4" w:space="0" w:color="auto"/>
              <w:right w:val="single" w:sz="4" w:space="0" w:color="auto"/>
            </w:tcBorders>
          </w:tcPr>
          <w:p w14:paraId="2452D6F6" w14:textId="3A63899B" w:rsidR="00143CEA" w:rsidRPr="00143CEA" w:rsidRDefault="00143CEA" w:rsidP="002C0C5B">
            <w:pPr>
              <w:pStyle w:val="TAH"/>
              <w:adjustRightInd w:val="0"/>
              <w:snapToGrid w:val="0"/>
              <w:jc w:val="left"/>
              <w:rPr>
                <w:rFonts w:cs="Arial"/>
                <w:szCs w:val="18"/>
              </w:rPr>
            </w:pPr>
            <w:r w:rsidRPr="00143CEA">
              <w:rPr>
                <w:rFonts w:cs="Arial"/>
                <w:szCs w:val="18"/>
                <w:lang w:eastAsia="ja-JP"/>
              </w:rPr>
              <w:t xml:space="preserve">Optional with capability </w:t>
            </w:r>
            <w:proofErr w:type="spellStart"/>
            <w:r w:rsidRPr="00143CEA">
              <w:rPr>
                <w:rFonts w:cs="Arial"/>
                <w:szCs w:val="18"/>
                <w:lang w:eastAsia="ja-JP"/>
              </w:rPr>
              <w:t>signalling</w:t>
            </w:r>
            <w:proofErr w:type="spellEnd"/>
          </w:p>
        </w:tc>
      </w:tr>
      <w:tr w:rsidR="00B07469" w:rsidRPr="00AB4D54" w14:paraId="269558FF" w14:textId="77777777" w:rsidTr="00B07469">
        <w:trPr>
          <w:trHeight w:val="20"/>
        </w:trPr>
        <w:tc>
          <w:tcPr>
            <w:tcW w:w="312" w:type="pct"/>
            <w:tcBorders>
              <w:top w:val="single" w:sz="4" w:space="0" w:color="auto"/>
              <w:left w:val="single" w:sz="4" w:space="0" w:color="auto"/>
              <w:bottom w:val="single" w:sz="4" w:space="0" w:color="auto"/>
              <w:right w:val="single" w:sz="4" w:space="0" w:color="auto"/>
            </w:tcBorders>
            <w:shd w:val="clear" w:color="auto" w:fill="auto"/>
          </w:tcPr>
          <w:p w14:paraId="1CF03D94" w14:textId="77777777" w:rsidR="00B07469" w:rsidRPr="00AB4D54" w:rsidRDefault="00B07469" w:rsidP="002C0C5B">
            <w:pPr>
              <w:pStyle w:val="TAL"/>
              <w:adjustRightInd w:val="0"/>
              <w:snapToGrid w:val="0"/>
              <w:rPr>
                <w:rFonts w:cs="Arial"/>
                <w:szCs w:val="18"/>
                <w:lang w:eastAsia="ja-JP"/>
              </w:rPr>
            </w:pPr>
            <w:r w:rsidRPr="00AB4D54">
              <w:rPr>
                <w:rFonts w:cs="Arial"/>
                <w:szCs w:val="18"/>
                <w:lang w:eastAsia="ja-JP"/>
              </w:rPr>
              <w:t xml:space="preserve">30. </w:t>
            </w:r>
            <w:proofErr w:type="spellStart"/>
            <w:r w:rsidRPr="00AB4D54">
              <w:rPr>
                <w:rFonts w:cs="Arial"/>
                <w:szCs w:val="18"/>
                <w:lang w:eastAsia="ja-JP"/>
              </w:rPr>
              <w:t>NR_cov_enh</w:t>
            </w:r>
            <w:proofErr w:type="spellEnd"/>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7771089" w14:textId="77777777" w:rsidR="00B07469" w:rsidRPr="00AB4D54" w:rsidRDefault="00B07469" w:rsidP="002C0C5B">
            <w:pPr>
              <w:pStyle w:val="TAL"/>
              <w:adjustRightInd w:val="0"/>
              <w:snapToGrid w:val="0"/>
              <w:rPr>
                <w:rFonts w:cs="Arial"/>
                <w:szCs w:val="18"/>
                <w:lang w:eastAsia="zh-CN"/>
              </w:rPr>
            </w:pPr>
            <w:r w:rsidRPr="00AB4D54">
              <w:rPr>
                <w:rFonts w:cs="Arial"/>
                <w:szCs w:val="18"/>
                <w:lang w:eastAsia="zh-CN"/>
              </w:rPr>
              <w:t>30-2</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DC23355" w14:textId="49ECFF47" w:rsidR="00B07469" w:rsidRPr="00143CEA" w:rsidRDefault="00B07469" w:rsidP="002C0C5B">
            <w:pPr>
              <w:pStyle w:val="TAL"/>
              <w:adjustRightInd w:val="0"/>
              <w:snapToGrid w:val="0"/>
              <w:rPr>
                <w:rFonts w:eastAsia="宋体" w:cs="Arial"/>
                <w:szCs w:val="18"/>
                <w:lang w:eastAsia="zh-CN"/>
              </w:rPr>
            </w:pPr>
            <w:r w:rsidRPr="00143CEA">
              <w:rPr>
                <w:rFonts w:eastAsia="宋体" w:cs="Arial"/>
                <w:color w:val="FF0000"/>
                <w:szCs w:val="18"/>
                <w:lang w:eastAsia="zh-CN"/>
              </w:rPr>
              <w:t xml:space="preserve">Dynamic grant </w:t>
            </w:r>
            <w:r w:rsidRPr="00143CEA">
              <w:rPr>
                <w:rFonts w:eastAsia="宋体" w:cs="Arial"/>
                <w:szCs w:val="18"/>
                <w:lang w:eastAsia="zh-CN"/>
              </w:rPr>
              <w:t>PUSCH Type A repetitions based on available slots</w:t>
            </w:r>
          </w:p>
        </w:tc>
        <w:tc>
          <w:tcPr>
            <w:tcW w:w="933" w:type="pct"/>
            <w:tcBorders>
              <w:top w:val="single" w:sz="4" w:space="0" w:color="auto"/>
              <w:left w:val="single" w:sz="4" w:space="0" w:color="auto"/>
              <w:bottom w:val="single" w:sz="4" w:space="0" w:color="auto"/>
              <w:right w:val="single" w:sz="4" w:space="0" w:color="auto"/>
            </w:tcBorders>
            <w:shd w:val="clear" w:color="auto" w:fill="FFFF00"/>
          </w:tcPr>
          <w:p w14:paraId="5E381C5E" w14:textId="31A16EE6" w:rsidR="00B07469" w:rsidRPr="00143CEA" w:rsidRDefault="00B07469" w:rsidP="002C0C5B">
            <w:pPr>
              <w:autoSpaceDE w:val="0"/>
              <w:autoSpaceDN w:val="0"/>
              <w:adjustRightInd w:val="0"/>
              <w:snapToGrid w:val="0"/>
              <w:spacing w:after="0"/>
              <w:rPr>
                <w:rFonts w:ascii="Arial" w:hAnsi="Arial" w:cs="Arial"/>
                <w:sz w:val="18"/>
                <w:szCs w:val="18"/>
              </w:rPr>
            </w:pPr>
            <w:r w:rsidRPr="00143CEA">
              <w:rPr>
                <w:rFonts w:ascii="Arial" w:hAnsi="Arial" w:cs="Arial"/>
                <w:sz w:val="18"/>
                <w:szCs w:val="18"/>
              </w:rPr>
              <w:t xml:space="preserve">Transmission occasions for K repetitions are determined on the basis of available slots. </w:t>
            </w:r>
            <w:r w:rsidRPr="00143CEA">
              <w:rPr>
                <w:rFonts w:ascii="Arial" w:hAnsi="Arial" w:cs="Arial"/>
                <w:strike/>
                <w:color w:val="FF0000"/>
                <w:sz w:val="18"/>
                <w:szCs w:val="18"/>
              </w:rPr>
              <w:t>RV is cycled across transmission occasions.</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29A52FD8" w14:textId="36D23BB0" w:rsidR="00B07469" w:rsidRPr="00143CEA" w:rsidRDefault="00B07469" w:rsidP="002C0C5B">
            <w:pPr>
              <w:pStyle w:val="TAL"/>
              <w:adjustRightInd w:val="0"/>
              <w:snapToGrid w:val="0"/>
              <w:rPr>
                <w:rFonts w:eastAsia="MS Mincho" w:cs="Arial"/>
                <w:szCs w:val="18"/>
                <w:lang w:eastAsia="ja-JP"/>
              </w:rPr>
            </w:pPr>
            <w:r w:rsidRPr="00143CEA">
              <w:rPr>
                <w:rFonts w:eastAsia="MS Mincho" w:cs="Arial"/>
                <w:szCs w:val="18"/>
                <w:lang w:eastAsia="ja-JP"/>
              </w:rPr>
              <w:t>[5-17]</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41294850" w14:textId="77777777" w:rsidR="00B07469" w:rsidRPr="00AB4D54" w:rsidRDefault="00B07469" w:rsidP="002C0C5B">
            <w:pPr>
              <w:pStyle w:val="TAL"/>
              <w:adjustRightInd w:val="0"/>
              <w:snapToGrid w:val="0"/>
              <w:rPr>
                <w:rFonts w:eastAsia="MS Mincho" w:cs="Arial"/>
                <w:szCs w:val="18"/>
                <w:lang w:eastAsia="ja-JP"/>
              </w:rPr>
            </w:pPr>
            <w:r w:rsidRPr="00AB4D54">
              <w:rPr>
                <w:rFonts w:eastAsia="MS Mincho" w:cs="Arial"/>
                <w:szCs w:val="18"/>
                <w:lang w:eastAsia="ja-JP"/>
              </w:rPr>
              <w:t>Yes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7C7EC8B" w14:textId="77777777" w:rsidR="00B07469" w:rsidRPr="00AB4D54" w:rsidRDefault="00B07469" w:rsidP="002C0C5B">
            <w:pPr>
              <w:pStyle w:val="TAL"/>
              <w:adjustRightInd w:val="0"/>
              <w:snapToGrid w:val="0"/>
              <w:rPr>
                <w:rFonts w:eastAsia="MS Mincho" w:cs="Arial"/>
                <w:szCs w:val="18"/>
                <w:lang w:eastAsia="ja-JP"/>
              </w:rPr>
            </w:pPr>
            <w:r w:rsidRPr="00AB4D54">
              <w:rPr>
                <w:rFonts w:eastAsia="MS Mincho" w:cs="Arial"/>
                <w:szCs w:val="18"/>
                <w:lang w:eastAsia="ja-JP"/>
              </w:rPr>
              <w:t>N/A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7BCA7545" w14:textId="70A3AAEE" w:rsidR="00B07469" w:rsidRPr="00143CEA" w:rsidRDefault="00B07469" w:rsidP="002C0C5B">
            <w:pPr>
              <w:pStyle w:val="TAL"/>
              <w:adjustRightInd w:val="0"/>
              <w:snapToGrid w:val="0"/>
              <w:rPr>
                <w:rFonts w:eastAsia="MS Mincho" w:cs="Arial"/>
                <w:szCs w:val="18"/>
                <w:lang w:val="en-US" w:eastAsia="ja-JP"/>
              </w:rPr>
            </w:pPr>
            <w:r w:rsidRPr="00143CEA">
              <w:rPr>
                <w:rFonts w:eastAsia="MS Mincho" w:cs="Arial"/>
                <w:szCs w:val="18"/>
                <w:lang w:val="en-US" w:eastAsia="ja-JP"/>
              </w:rPr>
              <w:t xml:space="preserve">UE does not support </w:t>
            </w:r>
            <w:r w:rsidRPr="00143CEA">
              <w:rPr>
                <w:rFonts w:eastAsia="MS Mincho" w:cs="Arial"/>
                <w:color w:val="FF0000"/>
                <w:szCs w:val="18"/>
                <w:lang w:val="en-US" w:eastAsia="ja-JP"/>
              </w:rPr>
              <w:t xml:space="preserve">dynamic grant </w:t>
            </w:r>
            <w:r w:rsidRPr="00143CEA">
              <w:rPr>
                <w:rFonts w:eastAsia="MS Mincho" w:cs="Arial"/>
                <w:szCs w:val="18"/>
                <w:lang w:val="en-US" w:eastAsia="ja-JP"/>
              </w:rPr>
              <w:t>PUSCH repetitions counted on the basis of available slots.</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2101E409" w14:textId="4FD62A4B" w:rsidR="00B07469" w:rsidRPr="00143CEA" w:rsidRDefault="00B07469" w:rsidP="002C0C5B">
            <w:pPr>
              <w:pStyle w:val="TAL"/>
              <w:adjustRightInd w:val="0"/>
              <w:snapToGrid w:val="0"/>
              <w:rPr>
                <w:rFonts w:eastAsia="MS Mincho" w:cs="Arial"/>
                <w:szCs w:val="18"/>
                <w:lang w:eastAsia="ja-JP"/>
              </w:rPr>
            </w:pPr>
            <w:r w:rsidRPr="00143CEA">
              <w:rPr>
                <w:rFonts w:eastAsia="MS Mincho" w:cs="Arial"/>
                <w:szCs w:val="18"/>
                <w:lang w:eastAsia="ja-JP"/>
              </w:rPr>
              <w:t>[Per UE]</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6095EC6F" w14:textId="2BE16A72" w:rsidR="00B07469" w:rsidRPr="00143CEA" w:rsidRDefault="00B07469" w:rsidP="002C0C5B">
            <w:pPr>
              <w:pStyle w:val="TAL"/>
              <w:adjustRightInd w:val="0"/>
              <w:snapToGrid w:val="0"/>
              <w:rPr>
                <w:rFonts w:eastAsia="MS Mincho" w:cs="Arial"/>
                <w:szCs w:val="18"/>
                <w:lang w:eastAsia="ja-JP"/>
              </w:rPr>
            </w:pPr>
            <w:r w:rsidRPr="00143CEA">
              <w:rPr>
                <w:rFonts w:eastAsia="MS Mincho" w:cs="Arial"/>
                <w:szCs w:val="18"/>
                <w:lang w:eastAsia="ja-JP"/>
              </w:rPr>
              <w:t>FFS</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729C3CE2" w14:textId="59449817" w:rsidR="00B07469" w:rsidRPr="00143CEA" w:rsidRDefault="00B07469" w:rsidP="002C0C5B">
            <w:pPr>
              <w:pStyle w:val="TAL"/>
              <w:adjustRightInd w:val="0"/>
              <w:snapToGrid w:val="0"/>
              <w:rPr>
                <w:rFonts w:eastAsia="MS Mincho" w:cs="Arial"/>
                <w:szCs w:val="18"/>
                <w:lang w:eastAsia="ja-JP"/>
              </w:rPr>
            </w:pPr>
            <w:r w:rsidRPr="00143CEA">
              <w:rPr>
                <w:rFonts w:eastAsia="MS Mincho" w:cs="Arial"/>
                <w:szCs w:val="18"/>
                <w:lang w:eastAsia="ja-JP"/>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6ED88CC8" w14:textId="7ED6F546" w:rsidR="00B07469" w:rsidRPr="00143CEA" w:rsidRDefault="00B07469" w:rsidP="002C0C5B">
            <w:pPr>
              <w:pStyle w:val="TAL"/>
              <w:adjustRightInd w:val="0"/>
              <w:snapToGrid w:val="0"/>
              <w:rPr>
                <w:rFonts w:eastAsia="MS Mincho" w:cs="Arial"/>
                <w:szCs w:val="18"/>
                <w:lang w:eastAsia="ja-JP"/>
              </w:rPr>
            </w:pPr>
            <w:r w:rsidRPr="00143CEA">
              <w:rPr>
                <w:rFonts w:eastAsia="MS Mincho" w:cs="Arial"/>
                <w:szCs w:val="18"/>
                <w:lang w:eastAsia="ja-JP"/>
              </w:rPr>
              <w:t>N/A</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049DB70B" w14:textId="77777777" w:rsidR="00B07469" w:rsidRPr="00AB4D54" w:rsidRDefault="00B07469" w:rsidP="002C0C5B">
            <w:pPr>
              <w:pStyle w:val="TAL"/>
              <w:adjustRightInd w:val="0"/>
              <w:snapToGrid w:val="0"/>
              <w:rPr>
                <w:rFonts w:cs="Arial"/>
                <w:szCs w:val="18"/>
              </w:rPr>
            </w:pP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183C124" w14:textId="782E3593" w:rsidR="00B07469" w:rsidRPr="00B07469" w:rsidRDefault="00B07469" w:rsidP="002C0C5B">
            <w:pPr>
              <w:pStyle w:val="TAL"/>
              <w:adjustRightInd w:val="0"/>
              <w:snapToGrid w:val="0"/>
              <w:rPr>
                <w:rFonts w:cs="Arial"/>
                <w:szCs w:val="18"/>
                <w:lang w:eastAsia="ja-JP"/>
              </w:rPr>
            </w:pPr>
            <w:r w:rsidRPr="00B07469">
              <w:rPr>
                <w:rFonts w:cs="Arial"/>
                <w:szCs w:val="18"/>
                <w:lang w:eastAsia="ja-JP"/>
              </w:rPr>
              <w:t>Optional with capability signalling</w:t>
            </w:r>
          </w:p>
        </w:tc>
      </w:tr>
      <w:tr w:rsidR="00B07469" w:rsidRPr="00AB4D54" w14:paraId="4450F510" w14:textId="77777777" w:rsidTr="00B07469">
        <w:trPr>
          <w:trHeight w:val="20"/>
        </w:trPr>
        <w:tc>
          <w:tcPr>
            <w:tcW w:w="312" w:type="pct"/>
            <w:tcBorders>
              <w:top w:val="single" w:sz="4" w:space="0" w:color="auto"/>
              <w:left w:val="single" w:sz="4" w:space="0" w:color="auto"/>
              <w:bottom w:val="single" w:sz="4" w:space="0" w:color="auto"/>
              <w:right w:val="single" w:sz="4" w:space="0" w:color="auto"/>
            </w:tcBorders>
            <w:shd w:val="clear" w:color="auto" w:fill="auto"/>
          </w:tcPr>
          <w:p w14:paraId="4A83FD16" w14:textId="77777777" w:rsidR="00B07469" w:rsidRPr="00AB4D54" w:rsidRDefault="00B07469" w:rsidP="002C0C5B">
            <w:pPr>
              <w:pStyle w:val="TAL"/>
              <w:adjustRightInd w:val="0"/>
              <w:snapToGrid w:val="0"/>
              <w:rPr>
                <w:rFonts w:cs="Arial"/>
                <w:szCs w:val="18"/>
                <w:lang w:eastAsia="ja-JP"/>
              </w:rPr>
            </w:pPr>
            <w:r w:rsidRPr="00AB4D54">
              <w:rPr>
                <w:rFonts w:cs="Arial"/>
                <w:szCs w:val="18"/>
                <w:lang w:eastAsia="ja-JP"/>
              </w:rPr>
              <w:t xml:space="preserve">30. </w:t>
            </w:r>
            <w:proofErr w:type="spellStart"/>
            <w:r w:rsidRPr="00AB4D54">
              <w:rPr>
                <w:rFonts w:cs="Arial"/>
                <w:szCs w:val="18"/>
                <w:lang w:eastAsia="ja-JP"/>
              </w:rPr>
              <w:t>NR_cov_enh</w:t>
            </w:r>
            <w:proofErr w:type="spellEnd"/>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49115A6" w14:textId="77777777" w:rsidR="00B07469" w:rsidRPr="00AB4D54" w:rsidRDefault="00B07469" w:rsidP="002C0C5B">
            <w:pPr>
              <w:pStyle w:val="TAL"/>
              <w:adjustRightInd w:val="0"/>
              <w:snapToGrid w:val="0"/>
              <w:rPr>
                <w:rFonts w:cs="Arial"/>
                <w:szCs w:val="18"/>
                <w:lang w:eastAsia="zh-CN"/>
              </w:rPr>
            </w:pPr>
            <w:r w:rsidRPr="00AB4D54">
              <w:rPr>
                <w:rFonts w:cs="Arial"/>
                <w:szCs w:val="18"/>
                <w:lang w:eastAsia="zh-CN"/>
              </w:rPr>
              <w:t>30-2a</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CF86749" w14:textId="0DB3EC2C" w:rsidR="00B07469" w:rsidRPr="00143CEA" w:rsidRDefault="00B07469" w:rsidP="002C0C5B">
            <w:pPr>
              <w:pStyle w:val="TAL"/>
              <w:adjustRightInd w:val="0"/>
              <w:snapToGrid w:val="0"/>
              <w:rPr>
                <w:rFonts w:eastAsia="宋体" w:cs="Arial"/>
                <w:szCs w:val="18"/>
                <w:lang w:eastAsia="zh-CN"/>
              </w:rPr>
            </w:pPr>
            <w:r w:rsidRPr="00143CEA">
              <w:rPr>
                <w:rFonts w:eastAsia="宋体" w:cs="Arial"/>
                <w:szCs w:val="18"/>
                <w:lang w:eastAsia="zh-CN"/>
              </w:rPr>
              <w:t>Configured grant PUSCH Type A repetitions based on available slots</w:t>
            </w:r>
          </w:p>
        </w:tc>
        <w:tc>
          <w:tcPr>
            <w:tcW w:w="933" w:type="pct"/>
            <w:tcBorders>
              <w:top w:val="single" w:sz="4" w:space="0" w:color="auto"/>
              <w:left w:val="single" w:sz="4" w:space="0" w:color="auto"/>
              <w:bottom w:val="single" w:sz="4" w:space="0" w:color="auto"/>
              <w:right w:val="single" w:sz="4" w:space="0" w:color="auto"/>
            </w:tcBorders>
            <w:shd w:val="clear" w:color="auto" w:fill="FFFF00"/>
          </w:tcPr>
          <w:p w14:paraId="783EFCFF" w14:textId="77777777" w:rsidR="00B07469" w:rsidRPr="00143CEA" w:rsidRDefault="00B07469" w:rsidP="002C0C5B">
            <w:pPr>
              <w:autoSpaceDE w:val="0"/>
              <w:autoSpaceDN w:val="0"/>
              <w:adjustRightInd w:val="0"/>
              <w:snapToGrid w:val="0"/>
              <w:spacing w:afterLines="50" w:after="156"/>
              <w:contextualSpacing/>
              <w:rPr>
                <w:rFonts w:ascii="Arial" w:hAnsi="Arial" w:cs="Arial"/>
                <w:strike/>
                <w:color w:val="FF0000"/>
                <w:sz w:val="18"/>
                <w:szCs w:val="18"/>
              </w:rPr>
            </w:pPr>
            <w:r w:rsidRPr="00143CEA">
              <w:rPr>
                <w:rFonts w:ascii="Arial" w:hAnsi="Arial" w:cs="Arial"/>
                <w:sz w:val="18"/>
                <w:szCs w:val="18"/>
              </w:rPr>
              <w:t xml:space="preserve">Transmission occasions for K repetitions for configured grant PUSCH are determined on the basis of available slots. </w:t>
            </w:r>
            <w:r w:rsidRPr="00143CEA">
              <w:rPr>
                <w:rFonts w:ascii="Arial" w:hAnsi="Arial" w:cs="Arial"/>
                <w:strike/>
                <w:color w:val="FF0000"/>
                <w:sz w:val="18"/>
                <w:szCs w:val="18"/>
              </w:rPr>
              <w:t>RV is cycled across transmission occasions.</w:t>
            </w:r>
          </w:p>
          <w:p w14:paraId="309F172A" w14:textId="237CAF49" w:rsidR="00B07469" w:rsidRPr="00143CEA" w:rsidRDefault="00B07469" w:rsidP="002C0C5B">
            <w:pPr>
              <w:autoSpaceDE w:val="0"/>
              <w:autoSpaceDN w:val="0"/>
              <w:adjustRightInd w:val="0"/>
              <w:snapToGrid w:val="0"/>
              <w:spacing w:after="0"/>
              <w:rPr>
                <w:rFonts w:ascii="Arial" w:hAnsi="Arial" w:cs="Arial"/>
                <w:sz w:val="18"/>
                <w:szCs w:val="18"/>
              </w:rPr>
            </w:pPr>
            <w:r w:rsidRPr="00143CEA">
              <w:rPr>
                <w:rFonts w:ascii="Arial" w:hAnsi="Arial" w:cs="Arial"/>
                <w:color w:val="FF0000"/>
                <w:sz w:val="18"/>
                <w:szCs w:val="18"/>
              </w:rPr>
              <w:t>FFS whether to merge with FG 30-2</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62487036" w14:textId="72470CF5" w:rsidR="00B07469" w:rsidRPr="00143CEA" w:rsidRDefault="00B07469" w:rsidP="002C0C5B">
            <w:pPr>
              <w:pStyle w:val="TAL"/>
              <w:adjustRightInd w:val="0"/>
              <w:snapToGrid w:val="0"/>
              <w:rPr>
                <w:rFonts w:eastAsia="MS Mincho" w:cs="Arial"/>
                <w:szCs w:val="18"/>
                <w:lang w:eastAsia="ja-JP"/>
              </w:rPr>
            </w:pPr>
            <w:r w:rsidRPr="00143CEA">
              <w:rPr>
                <w:rFonts w:eastAsia="MS Mincho" w:cs="Arial"/>
                <w:szCs w:val="18"/>
                <w:lang w:eastAsia="ja-JP"/>
              </w:rPr>
              <w:t>[5-14 or 5-16], [30-2]</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1005AC2D" w14:textId="77777777" w:rsidR="00B07469" w:rsidRPr="00AB4D54" w:rsidRDefault="00B07469" w:rsidP="002C0C5B">
            <w:pPr>
              <w:pStyle w:val="TAL"/>
              <w:adjustRightInd w:val="0"/>
              <w:snapToGrid w:val="0"/>
              <w:rPr>
                <w:rFonts w:eastAsia="MS Mincho" w:cs="Arial"/>
                <w:szCs w:val="18"/>
                <w:lang w:eastAsia="ja-JP"/>
              </w:rPr>
            </w:pPr>
            <w:r w:rsidRPr="00AB4D54">
              <w:rPr>
                <w:rFonts w:eastAsia="MS Mincho" w:cs="Arial"/>
                <w:szCs w:val="18"/>
                <w:lang w:eastAsia="ja-JP"/>
              </w:rPr>
              <w:t>Yes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44AAE4AF" w14:textId="77777777" w:rsidR="00B07469" w:rsidRPr="00AB4D54" w:rsidRDefault="00B07469" w:rsidP="002C0C5B">
            <w:pPr>
              <w:pStyle w:val="TAL"/>
              <w:adjustRightInd w:val="0"/>
              <w:snapToGrid w:val="0"/>
              <w:rPr>
                <w:rFonts w:eastAsia="MS Mincho" w:cs="Arial"/>
                <w:szCs w:val="18"/>
                <w:lang w:eastAsia="ja-JP"/>
              </w:rPr>
            </w:pPr>
            <w:r w:rsidRPr="00AB4D54">
              <w:rPr>
                <w:rFonts w:eastAsia="MS Mincho" w:cs="Arial"/>
                <w:szCs w:val="18"/>
                <w:lang w:eastAsia="ja-JP"/>
              </w:rPr>
              <w:t>N/A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6B13D91A" w14:textId="04A655CF" w:rsidR="00B07469" w:rsidRPr="00143CEA" w:rsidRDefault="00B07469" w:rsidP="002C0C5B">
            <w:pPr>
              <w:pStyle w:val="TAL"/>
              <w:adjustRightInd w:val="0"/>
              <w:snapToGrid w:val="0"/>
              <w:rPr>
                <w:rFonts w:eastAsia="MS Mincho" w:cs="Arial"/>
                <w:szCs w:val="18"/>
                <w:lang w:val="en-US" w:eastAsia="ja-JP"/>
              </w:rPr>
            </w:pPr>
            <w:r w:rsidRPr="00143CEA">
              <w:rPr>
                <w:rFonts w:eastAsia="MS Mincho" w:cs="Arial"/>
                <w:szCs w:val="18"/>
                <w:lang w:val="en-US" w:eastAsia="ja-JP"/>
              </w:rPr>
              <w:t>UE does not support configured grant PUSCH repetitions counted on the basis of available slots.</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737C97E1" w14:textId="54EBFC71" w:rsidR="00B07469" w:rsidRPr="00143CEA" w:rsidRDefault="00B07469" w:rsidP="002C0C5B">
            <w:pPr>
              <w:pStyle w:val="TAL"/>
              <w:adjustRightInd w:val="0"/>
              <w:snapToGrid w:val="0"/>
              <w:rPr>
                <w:rFonts w:eastAsia="MS Mincho" w:cs="Arial"/>
                <w:szCs w:val="18"/>
                <w:lang w:eastAsia="ja-JP"/>
              </w:rPr>
            </w:pPr>
            <w:r w:rsidRPr="00143CEA">
              <w:rPr>
                <w:rFonts w:eastAsia="MS Mincho" w:cs="Arial"/>
                <w:szCs w:val="18"/>
                <w:lang w:eastAsia="ja-JP"/>
              </w:rPr>
              <w:t>[Per UE]</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0DDB8010" w14:textId="4D55A5DC" w:rsidR="00B07469" w:rsidRPr="00143CEA" w:rsidRDefault="00B07469" w:rsidP="002C0C5B">
            <w:pPr>
              <w:pStyle w:val="TAL"/>
              <w:adjustRightInd w:val="0"/>
              <w:snapToGrid w:val="0"/>
              <w:rPr>
                <w:rFonts w:eastAsia="MS Mincho" w:cs="Arial"/>
                <w:szCs w:val="18"/>
                <w:lang w:eastAsia="ja-JP"/>
              </w:rPr>
            </w:pPr>
            <w:r w:rsidRPr="00143CEA">
              <w:rPr>
                <w:rFonts w:eastAsia="MS Mincho" w:cs="Arial"/>
                <w:szCs w:val="18"/>
                <w:lang w:eastAsia="ja-JP"/>
              </w:rPr>
              <w:t>FFS</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38CC99E3" w14:textId="55158DD2" w:rsidR="00B07469" w:rsidRPr="00143CEA" w:rsidRDefault="00B07469" w:rsidP="002C0C5B">
            <w:pPr>
              <w:pStyle w:val="TAL"/>
              <w:adjustRightInd w:val="0"/>
              <w:snapToGrid w:val="0"/>
              <w:rPr>
                <w:rFonts w:eastAsia="MS Mincho" w:cs="Arial"/>
                <w:szCs w:val="18"/>
                <w:lang w:eastAsia="ja-JP"/>
              </w:rPr>
            </w:pPr>
            <w:r w:rsidRPr="00143CEA">
              <w:rPr>
                <w:rFonts w:eastAsia="MS Mincho" w:cs="Arial"/>
                <w:szCs w:val="18"/>
                <w:lang w:eastAsia="ja-JP"/>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1C387C86" w14:textId="7C83D2CE" w:rsidR="00B07469" w:rsidRPr="00143CEA" w:rsidRDefault="00B07469" w:rsidP="002C0C5B">
            <w:pPr>
              <w:pStyle w:val="TAL"/>
              <w:adjustRightInd w:val="0"/>
              <w:snapToGrid w:val="0"/>
              <w:rPr>
                <w:rFonts w:eastAsia="MS Mincho" w:cs="Arial"/>
                <w:szCs w:val="18"/>
                <w:lang w:eastAsia="ja-JP"/>
              </w:rPr>
            </w:pPr>
            <w:r w:rsidRPr="00143CEA">
              <w:rPr>
                <w:rFonts w:eastAsia="MS Mincho" w:cs="Arial"/>
                <w:szCs w:val="18"/>
                <w:lang w:eastAsia="ja-JP"/>
              </w:rPr>
              <w:t>N/A</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E0DD91A" w14:textId="77777777" w:rsidR="00B07469" w:rsidRPr="00AB4D54" w:rsidRDefault="00B07469" w:rsidP="002C0C5B">
            <w:pPr>
              <w:pStyle w:val="TAL"/>
              <w:adjustRightInd w:val="0"/>
              <w:snapToGrid w:val="0"/>
              <w:rPr>
                <w:rFonts w:cs="Arial"/>
                <w:szCs w:val="18"/>
              </w:rPr>
            </w:pP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44E8BAB" w14:textId="2B173919" w:rsidR="00B07469" w:rsidRPr="00B07469" w:rsidRDefault="00B07469" w:rsidP="002C0C5B">
            <w:pPr>
              <w:pStyle w:val="TAL"/>
              <w:adjustRightInd w:val="0"/>
              <w:snapToGrid w:val="0"/>
              <w:rPr>
                <w:rFonts w:cs="Arial"/>
                <w:szCs w:val="18"/>
                <w:lang w:eastAsia="ja-JP"/>
              </w:rPr>
            </w:pPr>
            <w:r w:rsidRPr="00B07469">
              <w:rPr>
                <w:rFonts w:cs="Arial"/>
                <w:szCs w:val="18"/>
                <w:lang w:eastAsia="ja-JP"/>
              </w:rPr>
              <w:t>Optional with capability signalling</w:t>
            </w:r>
          </w:p>
        </w:tc>
      </w:tr>
    </w:tbl>
    <w:p w14:paraId="12E735C7" w14:textId="4B06CFAF" w:rsidR="00331D6F" w:rsidRDefault="00331D6F" w:rsidP="001008CA">
      <w:pPr>
        <w:adjustRightInd w:val="0"/>
        <w:snapToGrid w:val="0"/>
        <w:spacing w:after="0"/>
        <w:jc w:val="both"/>
        <w:rPr>
          <w:sz w:val="22"/>
          <w:lang w:val="en-US"/>
        </w:rPr>
      </w:pPr>
    </w:p>
    <w:p w14:paraId="4E228929" w14:textId="2C704F7E" w:rsidR="007536E1" w:rsidRDefault="00FF012F" w:rsidP="001008CA">
      <w:pPr>
        <w:adjustRightInd w:val="0"/>
        <w:snapToGrid w:val="0"/>
        <w:spacing w:after="0"/>
        <w:jc w:val="both"/>
        <w:rPr>
          <w:rFonts w:eastAsia="宋体"/>
          <w:bCs/>
          <w:iCs/>
          <w:lang w:val="en-US" w:eastAsia="zh-CN"/>
        </w:rPr>
      </w:pPr>
      <w:r w:rsidRPr="002303F7">
        <w:rPr>
          <w:lang w:val="en-US" w:eastAsia="zh-CN"/>
        </w:rPr>
        <w:lastRenderedPageBreak/>
        <w:t>A</w:t>
      </w:r>
      <w:r w:rsidRPr="002303F7">
        <w:rPr>
          <w:rFonts w:hint="eastAsia"/>
          <w:lang w:val="en-US" w:eastAsia="zh-CN"/>
        </w:rPr>
        <w:t>s</w:t>
      </w:r>
      <w:r w:rsidRPr="002303F7">
        <w:rPr>
          <w:lang w:val="en-US"/>
        </w:rPr>
        <w:t xml:space="preserve"> it was agreed in 107e meeting, the </w:t>
      </w:r>
      <w:r w:rsidRPr="002303F7">
        <w:rPr>
          <w:rFonts w:eastAsia="Yu Mincho"/>
          <w:bCs/>
          <w:iCs/>
          <w:lang w:val="en-US" w:eastAsia="ja-JP"/>
        </w:rPr>
        <w:t>Type 1 CG-PUSCH and Type 2 CG-PUSCH (irrespective of the activating DCI format)</w:t>
      </w:r>
      <w:r w:rsidR="00A410E8" w:rsidRPr="002303F7">
        <w:rPr>
          <w:rFonts w:eastAsia="Yu Mincho"/>
          <w:bCs/>
          <w:iCs/>
          <w:lang w:val="en-US" w:eastAsia="ja-JP"/>
        </w:rPr>
        <w:t xml:space="preserve"> are supported through </w:t>
      </w:r>
      <w:r w:rsidR="00A410E8" w:rsidRPr="002303F7">
        <w:rPr>
          <w:rFonts w:eastAsia="Yu Mincho"/>
          <w:bCs/>
          <w:i/>
          <w:lang w:val="en-US" w:eastAsia="ja-JP"/>
        </w:rPr>
        <w:t>repK-r17 </w:t>
      </w:r>
      <w:r w:rsidR="00A410E8" w:rsidRPr="002303F7">
        <w:rPr>
          <w:rFonts w:eastAsia="Yu Mincho"/>
          <w:bCs/>
          <w:iCs/>
          <w:lang w:val="en-US" w:eastAsia="ja-JP"/>
        </w:rPr>
        <w:t>up-to-32 repetitions</w:t>
      </w:r>
      <w:r w:rsidR="00F1155B" w:rsidRPr="002303F7">
        <w:rPr>
          <w:rFonts w:eastAsia="Yu Mincho"/>
          <w:bCs/>
          <w:iCs/>
          <w:lang w:val="en-US" w:eastAsia="ja-JP"/>
        </w:rPr>
        <w:t xml:space="preserve">, additional feature groups </w:t>
      </w:r>
      <w:proofErr w:type="gramStart"/>
      <w:r w:rsidR="001008CA">
        <w:rPr>
          <w:rFonts w:eastAsia="Yu Mincho"/>
          <w:bCs/>
          <w:iCs/>
          <w:lang w:val="en-US" w:eastAsia="ja-JP"/>
        </w:rPr>
        <w:t>e.g.</w:t>
      </w:r>
      <w:proofErr w:type="gramEnd"/>
      <w:r w:rsidR="001008CA">
        <w:rPr>
          <w:rFonts w:eastAsia="Yu Mincho"/>
          <w:bCs/>
          <w:iCs/>
          <w:lang w:val="en-US" w:eastAsia="ja-JP"/>
        </w:rPr>
        <w:t xml:space="preserve"> 30-1b, </w:t>
      </w:r>
      <w:r w:rsidR="00F1155B" w:rsidRPr="002303F7">
        <w:rPr>
          <w:rFonts w:eastAsia="Yu Mincho"/>
          <w:bCs/>
          <w:iCs/>
          <w:lang w:val="en-US" w:eastAsia="ja-JP"/>
        </w:rPr>
        <w:t xml:space="preserve">should be set up for </w:t>
      </w:r>
      <w:r w:rsidR="00F1155B" w:rsidRPr="002303F7">
        <w:rPr>
          <w:rFonts w:eastAsia="Yu Mincho"/>
          <w:bCs/>
          <w:iCs/>
          <w:lang w:val="en-US" w:eastAsia="ja-JP"/>
        </w:rPr>
        <w:t>Type 1 C</w:t>
      </w:r>
      <w:r w:rsidR="00F1155B" w:rsidRPr="001008CA">
        <w:rPr>
          <w:rFonts w:eastAsia="Yu Mincho"/>
          <w:bCs/>
          <w:iCs/>
          <w:lang w:val="en-US" w:eastAsia="ja-JP"/>
        </w:rPr>
        <w:t>G-PUSCH</w:t>
      </w:r>
      <w:r w:rsidR="002303F7" w:rsidRPr="001008CA">
        <w:rPr>
          <w:rFonts w:eastAsia="Yu Mincho"/>
          <w:bCs/>
          <w:iCs/>
          <w:lang w:val="en-US" w:eastAsia="ja-JP"/>
        </w:rPr>
        <w:t>.</w:t>
      </w:r>
      <w:r w:rsidR="001008CA" w:rsidRPr="001008CA">
        <w:rPr>
          <w:rFonts w:eastAsia="Yu Mincho"/>
          <w:bCs/>
          <w:iCs/>
          <w:lang w:val="en-US" w:eastAsia="ja-JP"/>
        </w:rPr>
        <w:t xml:space="preserve"> </w:t>
      </w:r>
      <w:r w:rsidR="001008CA">
        <w:rPr>
          <w:rFonts w:eastAsia="宋体"/>
          <w:bCs/>
          <w:iCs/>
          <w:lang w:val="en-US" w:eastAsia="zh-CN"/>
        </w:rPr>
        <w:t xml:space="preserve">For the FGs 30-1/1a/1b, 30-2/2a, either merging or separated is fine. </w:t>
      </w:r>
      <w:r w:rsidR="00A569C2">
        <w:rPr>
          <w:rFonts w:eastAsia="宋体"/>
          <w:bCs/>
          <w:iCs/>
          <w:lang w:val="en-US" w:eastAsia="zh-CN"/>
        </w:rPr>
        <w:t xml:space="preserve">From </w:t>
      </w:r>
      <w:proofErr w:type="spellStart"/>
      <w:r w:rsidR="00A569C2">
        <w:rPr>
          <w:rFonts w:eastAsia="宋体"/>
          <w:bCs/>
          <w:iCs/>
          <w:lang w:val="en-US" w:eastAsia="zh-CN"/>
        </w:rPr>
        <w:t>gNB</w:t>
      </w:r>
      <w:proofErr w:type="spellEnd"/>
      <w:r w:rsidR="00A569C2">
        <w:rPr>
          <w:rFonts w:eastAsia="宋体"/>
          <w:bCs/>
          <w:iCs/>
          <w:lang w:val="en-US" w:eastAsia="zh-CN"/>
        </w:rPr>
        <w:t xml:space="preserve"> side, all the features should be implemented, then it </w:t>
      </w:r>
      <w:proofErr w:type="gramStart"/>
      <w:r w:rsidR="00A569C2">
        <w:rPr>
          <w:rFonts w:eastAsia="宋体"/>
          <w:bCs/>
          <w:iCs/>
          <w:lang w:val="en-US" w:eastAsia="zh-CN"/>
        </w:rPr>
        <w:t>reduce</w:t>
      </w:r>
      <w:proofErr w:type="gramEnd"/>
      <w:r w:rsidR="00A569C2">
        <w:rPr>
          <w:rFonts w:eastAsia="宋体"/>
          <w:bCs/>
          <w:iCs/>
          <w:lang w:val="en-US" w:eastAsia="zh-CN"/>
        </w:rPr>
        <w:t xml:space="preserve"> the entry of FG list and some complexities. But form the perspective of UE vendor, the detailed/separated grouping provides flexibilities for implementation. </w:t>
      </w:r>
      <w:r w:rsidR="005F0C44">
        <w:rPr>
          <w:rFonts w:eastAsia="宋体"/>
          <w:bCs/>
          <w:iCs/>
          <w:lang w:val="en-US" w:eastAsia="zh-CN"/>
        </w:rPr>
        <w:t>Whether grouped or not for both FGs</w:t>
      </w:r>
      <w:r w:rsidR="002C2EB9">
        <w:rPr>
          <w:rFonts w:eastAsia="宋体"/>
          <w:bCs/>
          <w:iCs/>
          <w:lang w:val="en-US" w:eastAsia="zh-CN"/>
        </w:rPr>
        <w:t xml:space="preserve"> </w:t>
      </w:r>
      <w:r w:rsidR="005F0C44">
        <w:rPr>
          <w:rFonts w:eastAsia="宋体"/>
          <w:bCs/>
          <w:iCs/>
          <w:lang w:val="en-US" w:eastAsia="zh-CN"/>
        </w:rPr>
        <w:t>(</w:t>
      </w:r>
      <w:r w:rsidR="005F0C44">
        <w:rPr>
          <w:rFonts w:eastAsia="宋体"/>
          <w:bCs/>
          <w:iCs/>
          <w:lang w:val="en-US" w:eastAsia="zh-CN"/>
        </w:rPr>
        <w:t>30-1x and 30-2x</w:t>
      </w:r>
      <w:r w:rsidR="005F0C44">
        <w:rPr>
          <w:rFonts w:eastAsia="宋体"/>
          <w:bCs/>
          <w:iCs/>
          <w:lang w:val="en-US" w:eastAsia="zh-CN"/>
        </w:rPr>
        <w:t>) should be aligned.</w:t>
      </w:r>
    </w:p>
    <w:p w14:paraId="4FE88EAD" w14:textId="77777777" w:rsidR="005F0C44" w:rsidRDefault="005F0C44" w:rsidP="001008CA">
      <w:pPr>
        <w:adjustRightInd w:val="0"/>
        <w:snapToGrid w:val="0"/>
        <w:spacing w:after="0"/>
        <w:jc w:val="both"/>
        <w:rPr>
          <w:rFonts w:eastAsia="宋体"/>
          <w:bCs/>
          <w:iCs/>
          <w:lang w:val="en-US" w:eastAsia="zh-CN"/>
        </w:rPr>
      </w:pPr>
    </w:p>
    <w:p w14:paraId="3E566652" w14:textId="2FB225AC" w:rsidR="002303F7" w:rsidRPr="005A6E73" w:rsidRDefault="002303F7" w:rsidP="001008CA">
      <w:pPr>
        <w:adjustRightInd w:val="0"/>
        <w:snapToGrid w:val="0"/>
        <w:spacing w:after="0"/>
        <w:jc w:val="both"/>
        <w:rPr>
          <w:b/>
          <w:bCs/>
          <w:lang w:val="en-US" w:eastAsia="zh-CN"/>
        </w:rPr>
      </w:pPr>
      <w:bookmarkStart w:id="1" w:name="_Hlk92735061"/>
      <w:r w:rsidRPr="005A6E73">
        <w:rPr>
          <w:b/>
          <w:bCs/>
          <w:lang w:val="en-US" w:eastAsia="zh-CN"/>
        </w:rPr>
        <w:t>Proposal 1:</w:t>
      </w:r>
    </w:p>
    <w:p w14:paraId="405A134A" w14:textId="7B33AB6E" w:rsidR="002303F7" w:rsidRDefault="002303F7" w:rsidP="001008CA">
      <w:pPr>
        <w:adjustRightInd w:val="0"/>
        <w:snapToGrid w:val="0"/>
        <w:spacing w:after="0"/>
        <w:jc w:val="both"/>
        <w:rPr>
          <w:lang w:val="en-US" w:eastAsia="zh-CN"/>
        </w:rPr>
      </w:pPr>
      <w:r>
        <w:rPr>
          <w:lang w:val="en-US" w:eastAsia="zh-CN"/>
        </w:rPr>
        <w:t>Set up a new feature group 30-1b for Type 1 CG-PUSCH</w:t>
      </w:r>
      <w:r w:rsidR="009C0600">
        <w:rPr>
          <w:lang w:val="en-US" w:eastAsia="zh-CN"/>
        </w:rPr>
        <w:t>. And FG 30-1a should be updated.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686"/>
        <w:gridCol w:w="1188"/>
        <w:gridCol w:w="3904"/>
        <w:gridCol w:w="1255"/>
        <w:gridCol w:w="1096"/>
        <w:gridCol w:w="1126"/>
        <w:gridCol w:w="1460"/>
        <w:gridCol w:w="1381"/>
        <w:gridCol w:w="1414"/>
        <w:gridCol w:w="1414"/>
        <w:gridCol w:w="1377"/>
        <w:gridCol w:w="1402"/>
        <w:gridCol w:w="1908"/>
      </w:tblGrid>
      <w:tr w:rsidR="009C0600" w:rsidRPr="00143CEA" w14:paraId="4F415041" w14:textId="77777777" w:rsidTr="009C0600">
        <w:trPr>
          <w:trHeight w:val="20"/>
        </w:trPr>
        <w:tc>
          <w:tcPr>
            <w:tcW w:w="313" w:type="pct"/>
            <w:tcBorders>
              <w:top w:val="single" w:sz="4" w:space="0" w:color="auto"/>
              <w:left w:val="single" w:sz="4" w:space="0" w:color="auto"/>
              <w:bottom w:val="single" w:sz="4" w:space="0" w:color="auto"/>
              <w:right w:val="single" w:sz="4" w:space="0" w:color="auto"/>
            </w:tcBorders>
          </w:tcPr>
          <w:p w14:paraId="1BD951DC" w14:textId="77777777" w:rsidR="009C0600" w:rsidRPr="00143CEA" w:rsidRDefault="009C0600" w:rsidP="0051162C">
            <w:pPr>
              <w:pStyle w:val="TAH"/>
              <w:adjustRightInd w:val="0"/>
              <w:snapToGrid w:val="0"/>
              <w:jc w:val="left"/>
              <w:rPr>
                <w:rFonts w:cs="Arial"/>
                <w:szCs w:val="18"/>
              </w:rPr>
            </w:pPr>
            <w:r w:rsidRPr="00143CEA">
              <w:rPr>
                <w:rFonts w:cs="Arial"/>
                <w:szCs w:val="18"/>
                <w:lang w:eastAsia="ja-JP"/>
              </w:rPr>
              <w:t>30.</w:t>
            </w:r>
            <w:r w:rsidRPr="00143CEA">
              <w:rPr>
                <w:rFonts w:cs="Arial"/>
              </w:rPr>
              <w:t xml:space="preserve"> </w:t>
            </w:r>
            <w:proofErr w:type="spellStart"/>
            <w:r w:rsidRPr="00143CEA">
              <w:rPr>
                <w:rFonts w:cs="Arial"/>
                <w:szCs w:val="18"/>
                <w:lang w:eastAsia="ja-JP"/>
              </w:rPr>
              <w:t>NR_cov_enh</w:t>
            </w:r>
            <w:proofErr w:type="spellEnd"/>
          </w:p>
        </w:tc>
        <w:tc>
          <w:tcPr>
            <w:tcW w:w="164" w:type="pct"/>
            <w:tcBorders>
              <w:top w:val="single" w:sz="4" w:space="0" w:color="auto"/>
              <w:left w:val="single" w:sz="4" w:space="0" w:color="auto"/>
              <w:bottom w:val="single" w:sz="4" w:space="0" w:color="auto"/>
              <w:right w:val="single" w:sz="4" w:space="0" w:color="auto"/>
            </w:tcBorders>
          </w:tcPr>
          <w:p w14:paraId="7B263372" w14:textId="77777777" w:rsidR="009C0600" w:rsidRPr="00143CEA" w:rsidRDefault="009C0600" w:rsidP="0051162C">
            <w:pPr>
              <w:pStyle w:val="TAH"/>
              <w:adjustRightInd w:val="0"/>
              <w:snapToGrid w:val="0"/>
              <w:jc w:val="left"/>
              <w:rPr>
                <w:rFonts w:cs="Arial"/>
                <w:szCs w:val="18"/>
              </w:rPr>
            </w:pPr>
            <w:r w:rsidRPr="00143CEA">
              <w:rPr>
                <w:rFonts w:cs="Arial"/>
                <w:szCs w:val="18"/>
              </w:rPr>
              <w:t>30-1a</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390840B" w14:textId="77777777" w:rsidR="009C0600" w:rsidRPr="00143CEA" w:rsidRDefault="009C0600" w:rsidP="0051162C">
            <w:pPr>
              <w:pStyle w:val="TAH"/>
              <w:adjustRightInd w:val="0"/>
              <w:snapToGrid w:val="0"/>
              <w:jc w:val="left"/>
              <w:rPr>
                <w:rFonts w:cs="Arial"/>
                <w:szCs w:val="18"/>
              </w:rPr>
            </w:pPr>
            <w:r w:rsidRPr="00143CEA">
              <w:rPr>
                <w:rFonts w:eastAsia="宋体" w:cs="Arial"/>
                <w:szCs w:val="18"/>
              </w:rPr>
              <w:t>Increased maximum number of Type 2 configured grant PUSCH Type A repetitions</w:t>
            </w:r>
          </w:p>
        </w:tc>
        <w:tc>
          <w:tcPr>
            <w:tcW w:w="933" w:type="pct"/>
            <w:tcBorders>
              <w:top w:val="single" w:sz="4" w:space="0" w:color="auto"/>
              <w:left w:val="single" w:sz="4" w:space="0" w:color="auto"/>
              <w:bottom w:val="single" w:sz="4" w:space="0" w:color="auto"/>
              <w:right w:val="single" w:sz="4" w:space="0" w:color="auto"/>
            </w:tcBorders>
            <w:shd w:val="clear" w:color="auto" w:fill="FFFF00"/>
          </w:tcPr>
          <w:p w14:paraId="5A265590" w14:textId="4ABBBBAC" w:rsidR="009C0600" w:rsidRDefault="009C0600" w:rsidP="0051162C">
            <w:pPr>
              <w:autoSpaceDE w:val="0"/>
              <w:autoSpaceDN w:val="0"/>
              <w:adjustRightInd w:val="0"/>
              <w:snapToGrid w:val="0"/>
              <w:spacing w:after="0"/>
              <w:rPr>
                <w:rFonts w:ascii="Arial" w:hAnsi="Arial" w:cs="Arial"/>
                <w:sz w:val="18"/>
                <w:szCs w:val="18"/>
              </w:rPr>
            </w:pPr>
            <w:r w:rsidRPr="00143CEA">
              <w:rPr>
                <w:rFonts w:ascii="Arial" w:hAnsi="Arial" w:cs="Arial"/>
                <w:sz w:val="18"/>
                <w:szCs w:val="18"/>
              </w:rPr>
              <w:t>K = 1, 2, 3, 4, 7, 8, 12, 16, 20, 24, 28, 32 times repetitions.</w:t>
            </w:r>
          </w:p>
          <w:p w14:paraId="0BAD5EAA" w14:textId="436B7A15" w:rsidR="009C0600" w:rsidRDefault="006C106C" w:rsidP="006C106C">
            <w:pPr>
              <w:autoSpaceDE w:val="0"/>
              <w:autoSpaceDN w:val="0"/>
              <w:adjustRightInd w:val="0"/>
              <w:snapToGrid w:val="0"/>
              <w:spacing w:after="0"/>
              <w:rPr>
                <w:rFonts w:ascii="Arial" w:hAnsi="Arial" w:cs="Arial"/>
                <w:sz w:val="18"/>
                <w:szCs w:val="18"/>
              </w:rPr>
            </w:pPr>
            <w:r w:rsidRPr="006C106C">
              <w:rPr>
                <w:rFonts w:ascii="Arial" w:hAnsi="Arial" w:cs="Arial"/>
                <w:b/>
                <w:bCs/>
                <w:color w:val="FF0000"/>
                <w:sz w:val="18"/>
                <w:szCs w:val="18"/>
                <w:u w:val="single"/>
                <w:lang w:eastAsia="zh-CN"/>
              </w:rPr>
              <w:t>Or</w:t>
            </w:r>
            <w:r>
              <w:rPr>
                <w:rFonts w:ascii="Arial" w:hAnsi="Arial" w:cs="Arial"/>
                <w:sz w:val="18"/>
                <w:szCs w:val="18"/>
                <w:lang w:eastAsia="zh-CN"/>
              </w:rPr>
              <w:t xml:space="preserve"> </w:t>
            </w:r>
            <w:r>
              <w:rPr>
                <w:rFonts w:ascii="Arial" w:hAnsi="Arial" w:cs="Arial"/>
                <w:sz w:val="18"/>
                <w:szCs w:val="18"/>
              </w:rPr>
              <w:t>t</w:t>
            </w:r>
            <w:r w:rsidR="009C0600" w:rsidRPr="00143CEA">
              <w:rPr>
                <w:rFonts w:ascii="Arial" w:hAnsi="Arial" w:cs="Arial"/>
                <w:sz w:val="18"/>
                <w:szCs w:val="18"/>
              </w:rPr>
              <w:t xml:space="preserve">he number of repetitions is </w:t>
            </w:r>
            <w:r w:rsidR="009C0600" w:rsidRPr="00143CEA">
              <w:rPr>
                <w:rFonts w:ascii="Arial" w:hAnsi="Arial" w:cs="Arial"/>
                <w:strike/>
                <w:color w:val="FF0000"/>
                <w:sz w:val="18"/>
                <w:szCs w:val="18"/>
              </w:rPr>
              <w:t>jointly coded with SLIV</w:t>
            </w:r>
            <w:r w:rsidR="009C0600" w:rsidRPr="00143CEA">
              <w:rPr>
                <w:rFonts w:ascii="Arial" w:hAnsi="Arial" w:cs="Arial"/>
                <w:sz w:val="18"/>
                <w:szCs w:val="18"/>
              </w:rPr>
              <w:t xml:space="preserve"> </w:t>
            </w:r>
            <w:r w:rsidR="009C0600" w:rsidRPr="00143CEA">
              <w:rPr>
                <w:rFonts w:ascii="Arial" w:hAnsi="Arial" w:cs="Arial"/>
                <w:color w:val="FF0000"/>
                <w:sz w:val="18"/>
                <w:szCs w:val="18"/>
              </w:rPr>
              <w:t xml:space="preserve">indicated </w:t>
            </w:r>
            <w:r w:rsidR="009C0600" w:rsidRPr="00143CEA">
              <w:rPr>
                <w:rFonts w:ascii="Arial" w:hAnsi="Arial" w:cs="Arial"/>
                <w:sz w:val="18"/>
                <w:szCs w:val="18"/>
              </w:rPr>
              <w:t xml:space="preserve">in </w:t>
            </w:r>
            <w:r w:rsidR="009C0600" w:rsidRPr="00143CEA">
              <w:rPr>
                <w:rFonts w:ascii="Arial" w:hAnsi="Arial" w:cs="Arial"/>
                <w:color w:val="FF0000"/>
                <w:sz w:val="18"/>
                <w:szCs w:val="18"/>
              </w:rPr>
              <w:t>a</w:t>
            </w:r>
            <w:r w:rsidR="009C0600" w:rsidRPr="00143CEA">
              <w:rPr>
                <w:rFonts w:ascii="Arial" w:hAnsi="Arial" w:cs="Arial"/>
                <w:sz w:val="18"/>
                <w:szCs w:val="18"/>
              </w:rPr>
              <w:t xml:space="preserve"> TDRA </w:t>
            </w:r>
            <w:proofErr w:type="spellStart"/>
            <w:r w:rsidR="009C0600" w:rsidRPr="00143CEA">
              <w:rPr>
                <w:rFonts w:ascii="Arial" w:hAnsi="Arial" w:cs="Arial"/>
                <w:sz w:val="18"/>
                <w:szCs w:val="18"/>
              </w:rPr>
              <w:t>list</w:t>
            </w:r>
            <w:r w:rsidR="0051382A">
              <w:t>t</w:t>
            </w:r>
            <w:proofErr w:type="spellEnd"/>
            <w:r w:rsidR="009C0600" w:rsidRPr="00143CEA">
              <w:rPr>
                <w:rFonts w:ascii="Arial" w:hAnsi="Arial" w:cs="Arial"/>
                <w:sz w:val="18"/>
                <w:szCs w:val="18"/>
              </w:rPr>
              <w:t xml:space="preserve">. A row index of the TDRA list is indicated by a Type </w:t>
            </w:r>
            <w:r w:rsidR="009C0600" w:rsidRPr="00143CEA">
              <w:rPr>
                <w:rFonts w:ascii="Arial" w:hAnsi="Arial" w:cs="Arial"/>
                <w:strike/>
                <w:color w:val="FF0000"/>
                <w:sz w:val="18"/>
                <w:szCs w:val="18"/>
              </w:rPr>
              <w:t>1</w:t>
            </w:r>
            <w:r w:rsidR="009C0600" w:rsidRPr="00143CEA">
              <w:rPr>
                <w:rFonts w:ascii="Arial" w:hAnsi="Arial" w:cs="Arial"/>
                <w:color w:val="FF0000"/>
                <w:sz w:val="18"/>
                <w:szCs w:val="18"/>
              </w:rPr>
              <w:t>2</w:t>
            </w:r>
            <w:r w:rsidR="009C0600" w:rsidRPr="00143CEA">
              <w:rPr>
                <w:rFonts w:ascii="Arial" w:hAnsi="Arial" w:cs="Arial"/>
                <w:sz w:val="18"/>
                <w:szCs w:val="18"/>
              </w:rPr>
              <w:t xml:space="preserve"> configured grant configuration.</w:t>
            </w:r>
          </w:p>
          <w:p w14:paraId="45CA0061" w14:textId="004D886D" w:rsidR="0051382A" w:rsidRDefault="0051382A" w:rsidP="0051162C">
            <w:pPr>
              <w:pStyle w:val="aa"/>
              <w:autoSpaceDE w:val="0"/>
              <w:autoSpaceDN w:val="0"/>
              <w:adjustRightInd w:val="0"/>
              <w:snapToGrid w:val="0"/>
              <w:spacing w:after="0"/>
              <w:ind w:firstLineChars="0" w:firstLine="0"/>
              <w:rPr>
                <w:rFonts w:ascii="Arial" w:hAnsi="Arial" w:cs="Arial"/>
                <w:sz w:val="18"/>
                <w:szCs w:val="18"/>
                <w:lang w:eastAsia="zh-CN"/>
              </w:rPr>
            </w:pPr>
          </w:p>
          <w:p w14:paraId="15156213" w14:textId="77777777" w:rsidR="009C0600" w:rsidRPr="00143CEA" w:rsidRDefault="009C0600" w:rsidP="0051162C">
            <w:pPr>
              <w:pStyle w:val="aa"/>
              <w:autoSpaceDE w:val="0"/>
              <w:autoSpaceDN w:val="0"/>
              <w:adjustRightInd w:val="0"/>
              <w:snapToGrid w:val="0"/>
              <w:spacing w:after="0"/>
              <w:ind w:firstLineChars="0" w:firstLine="0"/>
              <w:rPr>
                <w:rFonts w:ascii="Arial" w:hAnsi="Arial" w:cs="Arial"/>
                <w:color w:val="FF0000"/>
                <w:sz w:val="18"/>
                <w:szCs w:val="18"/>
              </w:rPr>
            </w:pPr>
            <w:r w:rsidRPr="00143CEA">
              <w:rPr>
                <w:rFonts w:ascii="Arial" w:hAnsi="Arial" w:cs="Arial"/>
                <w:color w:val="FF0000"/>
                <w:sz w:val="18"/>
                <w:szCs w:val="18"/>
              </w:rPr>
              <w:t>FFS whether to merge with FG 30-1</w:t>
            </w:r>
          </w:p>
          <w:p w14:paraId="70601CDC" w14:textId="77777777" w:rsidR="009C0600" w:rsidRPr="006346EE" w:rsidRDefault="009C0600" w:rsidP="0051162C">
            <w:pPr>
              <w:pStyle w:val="TAH"/>
              <w:adjustRightInd w:val="0"/>
              <w:snapToGrid w:val="0"/>
              <w:jc w:val="left"/>
              <w:rPr>
                <w:rFonts w:cs="Arial"/>
                <w:b w:val="0"/>
                <w:bCs/>
                <w:szCs w:val="18"/>
              </w:rPr>
            </w:pPr>
            <w:r w:rsidRPr="006346EE">
              <w:rPr>
                <w:rFonts w:cs="Arial"/>
                <w:b w:val="0"/>
                <w:bCs/>
                <w:color w:val="FF0000"/>
                <w:szCs w:val="18"/>
              </w:rPr>
              <w:t>FFS whether to have a separate FG for CG (including both Type 1 and Type 2) with repK-r17</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32401956" w14:textId="77777777" w:rsidR="009C0600" w:rsidRPr="00143CEA" w:rsidRDefault="009C0600" w:rsidP="0051162C">
            <w:pPr>
              <w:pStyle w:val="TAH"/>
              <w:adjustRightInd w:val="0"/>
              <w:snapToGrid w:val="0"/>
              <w:jc w:val="left"/>
              <w:rPr>
                <w:rFonts w:cs="Arial"/>
                <w:szCs w:val="18"/>
              </w:rPr>
            </w:pPr>
            <w:r w:rsidRPr="00143CEA">
              <w:rPr>
                <w:rFonts w:eastAsia="MS Mincho" w:cs="Arial"/>
                <w:szCs w:val="18"/>
                <w:lang w:eastAsia="ja-JP"/>
              </w:rPr>
              <w:t>[5-16], [30-1]</w:t>
            </w:r>
          </w:p>
        </w:tc>
        <w:tc>
          <w:tcPr>
            <w:tcW w:w="262" w:type="pct"/>
            <w:tcBorders>
              <w:top w:val="single" w:sz="4" w:space="0" w:color="auto"/>
              <w:left w:val="single" w:sz="4" w:space="0" w:color="auto"/>
              <w:bottom w:val="single" w:sz="4" w:space="0" w:color="auto"/>
              <w:right w:val="single" w:sz="4" w:space="0" w:color="auto"/>
            </w:tcBorders>
          </w:tcPr>
          <w:p w14:paraId="6018C3FE" w14:textId="77777777" w:rsidR="009C0600" w:rsidRPr="00143CEA" w:rsidRDefault="009C0600" w:rsidP="0051162C">
            <w:pPr>
              <w:pStyle w:val="TAH"/>
              <w:adjustRightInd w:val="0"/>
              <w:snapToGrid w:val="0"/>
              <w:jc w:val="left"/>
              <w:rPr>
                <w:rFonts w:cs="Arial"/>
                <w:szCs w:val="18"/>
              </w:rPr>
            </w:pPr>
            <w:r w:rsidRPr="00143CEA">
              <w:rPr>
                <w:rFonts w:eastAsia="MS Mincho" w:cs="Arial"/>
                <w:szCs w:val="18"/>
                <w:lang w:eastAsia="ja-JP"/>
              </w:rPr>
              <w:t>Yes</w:t>
            </w:r>
          </w:p>
        </w:tc>
        <w:tc>
          <w:tcPr>
            <w:tcW w:w="269" w:type="pct"/>
            <w:tcBorders>
              <w:top w:val="single" w:sz="4" w:space="0" w:color="auto"/>
              <w:left w:val="single" w:sz="4" w:space="0" w:color="auto"/>
              <w:bottom w:val="single" w:sz="4" w:space="0" w:color="auto"/>
              <w:right w:val="single" w:sz="4" w:space="0" w:color="auto"/>
            </w:tcBorders>
          </w:tcPr>
          <w:p w14:paraId="3123D99E" w14:textId="77777777" w:rsidR="009C0600" w:rsidRPr="00143CEA" w:rsidRDefault="009C0600" w:rsidP="0051162C">
            <w:pPr>
              <w:pStyle w:val="TAH"/>
              <w:adjustRightInd w:val="0"/>
              <w:snapToGrid w:val="0"/>
              <w:jc w:val="left"/>
              <w:rPr>
                <w:rFonts w:eastAsia="Gulim" w:cs="Arial"/>
                <w:color w:val="000000" w:themeColor="text1"/>
                <w:szCs w:val="18"/>
              </w:rPr>
            </w:pPr>
            <w:r w:rsidRPr="00143CEA">
              <w:rPr>
                <w:rFonts w:eastAsia="MS Mincho" w:cs="Arial"/>
                <w:szCs w:val="18"/>
                <w:lang w:eastAsia="ja-JP"/>
              </w:rPr>
              <w:t>N/A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47603CEB" w14:textId="77777777" w:rsidR="009C0600" w:rsidRPr="00143CEA" w:rsidRDefault="009C0600" w:rsidP="0051162C">
            <w:pPr>
              <w:pStyle w:val="TAN"/>
              <w:adjustRightInd w:val="0"/>
              <w:snapToGrid w:val="0"/>
              <w:ind w:left="0" w:firstLine="0"/>
              <w:rPr>
                <w:rFonts w:cs="Arial"/>
                <w:b/>
                <w:szCs w:val="18"/>
                <w:lang w:eastAsia="ja-JP"/>
              </w:rPr>
            </w:pPr>
            <w:r w:rsidRPr="00143CEA">
              <w:rPr>
                <w:rFonts w:eastAsia="MS Mincho" w:cs="Arial"/>
                <w:szCs w:val="18"/>
                <w:lang w:val="en-US" w:eastAsia="ja-JP"/>
              </w:rPr>
              <w:t xml:space="preserve">UE does not support more than 16 repetitions for </w:t>
            </w:r>
            <w:r w:rsidRPr="00143CEA">
              <w:rPr>
                <w:rFonts w:eastAsia="宋体" w:cs="Arial"/>
                <w:szCs w:val="18"/>
                <w:lang w:eastAsia="zh-CN"/>
              </w:rPr>
              <w:t>Type 2 configured grant PUSCH</w:t>
            </w:r>
            <w:r w:rsidRPr="00143CEA">
              <w:rPr>
                <w:rFonts w:eastAsia="MS Mincho" w:cs="Arial"/>
                <w:szCs w:val="18"/>
                <w:lang w:val="en-US" w:eastAsia="ja-JP"/>
              </w:rPr>
              <w:t>.</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520DD7E4" w14:textId="77777777" w:rsidR="009C0600" w:rsidRPr="00143CEA" w:rsidRDefault="009C0600" w:rsidP="0051162C">
            <w:pPr>
              <w:pStyle w:val="TAN"/>
              <w:adjustRightInd w:val="0"/>
              <w:snapToGrid w:val="0"/>
              <w:ind w:left="0" w:firstLine="0"/>
              <w:rPr>
                <w:rFonts w:cs="Arial"/>
                <w:b/>
                <w:szCs w:val="18"/>
                <w:lang w:eastAsia="ja-JP"/>
              </w:rPr>
            </w:pPr>
            <w:r w:rsidRPr="00143CEA">
              <w:rPr>
                <w:rFonts w:eastAsia="MS Mincho" w:cs="Arial"/>
                <w:szCs w:val="18"/>
                <w:lang w:eastAsia="ja-JP"/>
              </w:rPr>
              <w:t>[Per UE]</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78201B78" w14:textId="77777777" w:rsidR="009C0600" w:rsidRPr="00143CEA" w:rsidRDefault="009C0600" w:rsidP="0051162C">
            <w:pPr>
              <w:pStyle w:val="TAH"/>
              <w:adjustRightInd w:val="0"/>
              <w:snapToGrid w:val="0"/>
              <w:jc w:val="left"/>
              <w:rPr>
                <w:rFonts w:cs="Arial"/>
                <w:szCs w:val="18"/>
              </w:rPr>
            </w:pPr>
            <w:r w:rsidRPr="00143CEA">
              <w:rPr>
                <w:rFonts w:eastAsia="MS Mincho" w:cs="Arial"/>
                <w:szCs w:val="18"/>
                <w:lang w:eastAsia="ja-JP"/>
              </w:rPr>
              <w:t>No</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02CABC0A" w14:textId="77777777" w:rsidR="009C0600" w:rsidRPr="00143CEA" w:rsidRDefault="009C0600" w:rsidP="0051162C">
            <w:pPr>
              <w:pStyle w:val="TAH"/>
              <w:adjustRightInd w:val="0"/>
              <w:snapToGrid w:val="0"/>
              <w:jc w:val="left"/>
              <w:rPr>
                <w:rFonts w:cs="Arial"/>
                <w:szCs w:val="18"/>
              </w:rPr>
            </w:pPr>
            <w:r w:rsidRPr="00143CEA">
              <w:rPr>
                <w:rFonts w:eastAsia="MS Mincho" w:cs="Arial"/>
                <w:szCs w:val="18"/>
                <w:lang w:eastAsia="ja-JP"/>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369C7F69" w14:textId="77777777" w:rsidR="009C0600" w:rsidRPr="00143CEA" w:rsidRDefault="009C0600" w:rsidP="0051162C">
            <w:pPr>
              <w:pStyle w:val="TAH"/>
              <w:adjustRightInd w:val="0"/>
              <w:snapToGrid w:val="0"/>
              <w:jc w:val="left"/>
              <w:rPr>
                <w:rFonts w:cs="Arial"/>
                <w:szCs w:val="18"/>
              </w:rPr>
            </w:pPr>
            <w:r w:rsidRPr="00143CEA">
              <w:rPr>
                <w:rFonts w:eastAsia="MS Mincho" w:cs="Arial"/>
                <w:szCs w:val="18"/>
                <w:lang w:eastAsia="ja-JP"/>
              </w:rPr>
              <w:t>N/A</w:t>
            </w:r>
          </w:p>
        </w:tc>
        <w:tc>
          <w:tcPr>
            <w:tcW w:w="335" w:type="pct"/>
            <w:tcBorders>
              <w:top w:val="single" w:sz="4" w:space="0" w:color="auto"/>
              <w:left w:val="single" w:sz="4" w:space="0" w:color="auto"/>
              <w:bottom w:val="single" w:sz="4" w:space="0" w:color="auto"/>
              <w:right w:val="single" w:sz="4" w:space="0" w:color="auto"/>
            </w:tcBorders>
          </w:tcPr>
          <w:p w14:paraId="2CD0A655" w14:textId="77777777" w:rsidR="009C0600" w:rsidRPr="00143CEA" w:rsidRDefault="009C0600" w:rsidP="0051162C">
            <w:pPr>
              <w:pStyle w:val="TAH"/>
              <w:adjustRightInd w:val="0"/>
              <w:snapToGrid w:val="0"/>
              <w:jc w:val="left"/>
              <w:rPr>
                <w:rFonts w:cs="Arial"/>
                <w:szCs w:val="18"/>
              </w:rPr>
            </w:pPr>
          </w:p>
        </w:tc>
        <w:tc>
          <w:tcPr>
            <w:tcW w:w="456" w:type="pct"/>
            <w:tcBorders>
              <w:top w:val="single" w:sz="4" w:space="0" w:color="auto"/>
              <w:left w:val="single" w:sz="4" w:space="0" w:color="auto"/>
              <w:bottom w:val="single" w:sz="4" w:space="0" w:color="auto"/>
              <w:right w:val="single" w:sz="4" w:space="0" w:color="auto"/>
            </w:tcBorders>
          </w:tcPr>
          <w:p w14:paraId="5B89C46C" w14:textId="77777777" w:rsidR="009C0600" w:rsidRPr="00143CEA" w:rsidRDefault="009C0600" w:rsidP="0051162C">
            <w:pPr>
              <w:pStyle w:val="TAH"/>
              <w:adjustRightInd w:val="0"/>
              <w:snapToGrid w:val="0"/>
              <w:jc w:val="left"/>
              <w:rPr>
                <w:rFonts w:cs="Arial"/>
                <w:szCs w:val="18"/>
              </w:rPr>
            </w:pPr>
            <w:r w:rsidRPr="00143CEA">
              <w:rPr>
                <w:rFonts w:cs="Arial"/>
                <w:szCs w:val="18"/>
                <w:lang w:eastAsia="ja-JP"/>
              </w:rPr>
              <w:t xml:space="preserve">Optional with capability </w:t>
            </w:r>
            <w:proofErr w:type="spellStart"/>
            <w:r w:rsidRPr="00143CEA">
              <w:rPr>
                <w:rFonts w:cs="Arial"/>
                <w:szCs w:val="18"/>
                <w:lang w:eastAsia="ja-JP"/>
              </w:rPr>
              <w:t>signalling</w:t>
            </w:r>
            <w:proofErr w:type="spellEnd"/>
          </w:p>
        </w:tc>
      </w:tr>
      <w:tr w:rsidR="009C0600" w:rsidRPr="00143CEA" w14:paraId="729B5575" w14:textId="77777777" w:rsidTr="009C0600">
        <w:trPr>
          <w:trHeight w:val="20"/>
        </w:trPr>
        <w:tc>
          <w:tcPr>
            <w:tcW w:w="313" w:type="pct"/>
            <w:tcBorders>
              <w:top w:val="single" w:sz="4" w:space="0" w:color="auto"/>
              <w:left w:val="single" w:sz="4" w:space="0" w:color="auto"/>
              <w:bottom w:val="single" w:sz="4" w:space="0" w:color="auto"/>
              <w:right w:val="single" w:sz="4" w:space="0" w:color="auto"/>
            </w:tcBorders>
          </w:tcPr>
          <w:p w14:paraId="25C1D809" w14:textId="77777777" w:rsidR="009C0600" w:rsidRPr="00143CEA" w:rsidRDefault="009C0600" w:rsidP="0051162C">
            <w:pPr>
              <w:pStyle w:val="TAH"/>
              <w:adjustRightInd w:val="0"/>
              <w:snapToGrid w:val="0"/>
              <w:jc w:val="left"/>
              <w:rPr>
                <w:rFonts w:cs="Arial"/>
                <w:szCs w:val="18"/>
                <w:lang w:eastAsia="ja-JP"/>
              </w:rPr>
            </w:pPr>
            <w:r w:rsidRPr="00143CEA">
              <w:rPr>
                <w:rFonts w:cs="Arial"/>
                <w:szCs w:val="18"/>
                <w:lang w:eastAsia="ja-JP"/>
              </w:rPr>
              <w:t>30.</w:t>
            </w:r>
            <w:r w:rsidRPr="009C0600">
              <w:rPr>
                <w:rFonts w:cs="Arial"/>
                <w:szCs w:val="18"/>
                <w:lang w:eastAsia="ja-JP"/>
              </w:rPr>
              <w:t xml:space="preserve"> </w:t>
            </w:r>
            <w:proofErr w:type="spellStart"/>
            <w:r w:rsidRPr="00143CEA">
              <w:rPr>
                <w:rFonts w:cs="Arial"/>
                <w:szCs w:val="18"/>
                <w:lang w:eastAsia="ja-JP"/>
              </w:rPr>
              <w:t>NR_cov_enh</w:t>
            </w:r>
            <w:proofErr w:type="spellEnd"/>
          </w:p>
        </w:tc>
        <w:tc>
          <w:tcPr>
            <w:tcW w:w="164" w:type="pct"/>
            <w:tcBorders>
              <w:top w:val="single" w:sz="4" w:space="0" w:color="auto"/>
              <w:left w:val="single" w:sz="4" w:space="0" w:color="auto"/>
              <w:bottom w:val="single" w:sz="4" w:space="0" w:color="auto"/>
              <w:right w:val="single" w:sz="4" w:space="0" w:color="auto"/>
            </w:tcBorders>
          </w:tcPr>
          <w:p w14:paraId="18898533" w14:textId="42EA1F51" w:rsidR="009C0600" w:rsidRPr="00143CEA" w:rsidRDefault="009C0600" w:rsidP="0051162C">
            <w:pPr>
              <w:pStyle w:val="TAH"/>
              <w:adjustRightInd w:val="0"/>
              <w:snapToGrid w:val="0"/>
              <w:jc w:val="left"/>
              <w:rPr>
                <w:rFonts w:cs="Arial"/>
                <w:szCs w:val="18"/>
              </w:rPr>
            </w:pPr>
            <w:r w:rsidRPr="00143CEA">
              <w:rPr>
                <w:rFonts w:cs="Arial"/>
                <w:szCs w:val="18"/>
              </w:rPr>
              <w:t>30-1</w:t>
            </w:r>
            <w:r w:rsidR="0051162C">
              <w:rPr>
                <w:rFonts w:cs="Arial"/>
                <w:szCs w:val="18"/>
              </w:rPr>
              <w:t>b</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EC7A448" w14:textId="62CF09BE" w:rsidR="009C0600" w:rsidRPr="009C0600" w:rsidRDefault="009C0600" w:rsidP="0051162C">
            <w:pPr>
              <w:pStyle w:val="TAH"/>
              <w:adjustRightInd w:val="0"/>
              <w:snapToGrid w:val="0"/>
              <w:jc w:val="left"/>
              <w:rPr>
                <w:rFonts w:eastAsia="宋体" w:cs="Arial"/>
                <w:szCs w:val="18"/>
              </w:rPr>
            </w:pPr>
            <w:r w:rsidRPr="00143CEA">
              <w:rPr>
                <w:rFonts w:eastAsia="宋体" w:cs="Arial"/>
                <w:szCs w:val="18"/>
              </w:rPr>
              <w:t xml:space="preserve">Increased maximum number of </w:t>
            </w:r>
            <w:r w:rsidRPr="006346EE">
              <w:rPr>
                <w:rFonts w:eastAsia="宋体" w:cs="Arial"/>
                <w:color w:val="FF0000"/>
                <w:szCs w:val="18"/>
              </w:rPr>
              <w:t xml:space="preserve">Type </w:t>
            </w:r>
            <w:r w:rsidR="00994180" w:rsidRPr="006346EE">
              <w:rPr>
                <w:rFonts w:eastAsia="宋体" w:cs="Arial"/>
                <w:color w:val="FF0000"/>
                <w:szCs w:val="18"/>
              </w:rPr>
              <w:t>1</w:t>
            </w:r>
            <w:r w:rsidRPr="006346EE">
              <w:rPr>
                <w:rFonts w:eastAsia="宋体" w:cs="Arial"/>
                <w:color w:val="FF0000"/>
                <w:szCs w:val="18"/>
              </w:rPr>
              <w:t xml:space="preserve"> </w:t>
            </w:r>
            <w:r w:rsidRPr="00143CEA">
              <w:rPr>
                <w:rFonts w:eastAsia="宋体" w:cs="Arial"/>
                <w:szCs w:val="18"/>
              </w:rPr>
              <w:t>configured grant PUSCH Type A repetitions</w:t>
            </w:r>
          </w:p>
        </w:tc>
        <w:tc>
          <w:tcPr>
            <w:tcW w:w="933" w:type="pct"/>
            <w:tcBorders>
              <w:top w:val="single" w:sz="4" w:space="0" w:color="auto"/>
              <w:left w:val="single" w:sz="4" w:space="0" w:color="auto"/>
              <w:bottom w:val="single" w:sz="4" w:space="0" w:color="auto"/>
              <w:right w:val="single" w:sz="4" w:space="0" w:color="auto"/>
            </w:tcBorders>
            <w:shd w:val="clear" w:color="auto" w:fill="FFFF00"/>
          </w:tcPr>
          <w:p w14:paraId="7BF6452E" w14:textId="77777777" w:rsidR="009C0600" w:rsidRPr="006346EE" w:rsidRDefault="009C0600" w:rsidP="0051162C">
            <w:pPr>
              <w:autoSpaceDE w:val="0"/>
              <w:autoSpaceDN w:val="0"/>
              <w:adjustRightInd w:val="0"/>
              <w:snapToGrid w:val="0"/>
              <w:spacing w:after="0"/>
              <w:rPr>
                <w:rFonts w:ascii="Arial" w:hAnsi="Arial" w:cs="Arial"/>
                <w:color w:val="FF0000"/>
                <w:sz w:val="18"/>
                <w:szCs w:val="18"/>
                <w:u w:val="single"/>
              </w:rPr>
            </w:pPr>
            <w:r w:rsidRPr="006346EE">
              <w:rPr>
                <w:rFonts w:ascii="Arial" w:hAnsi="Arial" w:cs="Arial"/>
                <w:color w:val="FF0000"/>
                <w:sz w:val="18"/>
                <w:szCs w:val="18"/>
                <w:u w:val="single"/>
              </w:rPr>
              <w:t>K = 1, 2, 3, 4, 7, 8, 12, 16, 20, 24, 28, 32 times repetitions.</w:t>
            </w:r>
          </w:p>
          <w:p w14:paraId="6BA8F907" w14:textId="756DBEAD" w:rsidR="009C0600" w:rsidRPr="009C0600" w:rsidRDefault="009C0600" w:rsidP="0051162C">
            <w:pPr>
              <w:autoSpaceDE w:val="0"/>
              <w:autoSpaceDN w:val="0"/>
              <w:adjustRightInd w:val="0"/>
              <w:snapToGrid w:val="0"/>
              <w:spacing w:after="0"/>
              <w:rPr>
                <w:rFonts w:ascii="Arial" w:hAnsi="Arial" w:cs="Arial"/>
                <w:sz w:val="18"/>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4C6669EB" w14:textId="41396354" w:rsidR="009C0600" w:rsidRPr="009C0600" w:rsidRDefault="009C0600" w:rsidP="0051162C">
            <w:pPr>
              <w:pStyle w:val="TAH"/>
              <w:adjustRightInd w:val="0"/>
              <w:snapToGrid w:val="0"/>
              <w:jc w:val="left"/>
              <w:rPr>
                <w:rFonts w:eastAsia="MS Mincho" w:cs="Arial"/>
                <w:szCs w:val="18"/>
                <w:lang w:eastAsia="ja-JP"/>
              </w:rPr>
            </w:pPr>
            <w:r w:rsidRPr="00126A3F">
              <w:rPr>
                <w:rFonts w:eastAsia="MS Mincho" w:cs="Arial"/>
                <w:color w:val="FF0000"/>
                <w:szCs w:val="18"/>
                <w:lang w:eastAsia="ja-JP"/>
              </w:rPr>
              <w:t>[5-1</w:t>
            </w:r>
            <w:r w:rsidR="00994180" w:rsidRPr="00126A3F">
              <w:rPr>
                <w:rFonts w:eastAsia="MS Mincho" w:cs="Arial"/>
                <w:color w:val="FF0000"/>
                <w:szCs w:val="18"/>
                <w:lang w:eastAsia="ja-JP"/>
              </w:rPr>
              <w:t>4</w:t>
            </w:r>
            <w:r w:rsidRPr="00126A3F">
              <w:rPr>
                <w:rFonts w:eastAsia="MS Mincho" w:cs="Arial"/>
                <w:color w:val="FF0000"/>
                <w:szCs w:val="18"/>
                <w:lang w:eastAsia="ja-JP"/>
              </w:rPr>
              <w:t>]</w:t>
            </w:r>
            <w:r w:rsidRPr="00143CEA">
              <w:rPr>
                <w:rFonts w:eastAsia="MS Mincho" w:cs="Arial"/>
                <w:szCs w:val="18"/>
                <w:lang w:eastAsia="ja-JP"/>
              </w:rPr>
              <w:t>, [30-1]</w:t>
            </w:r>
          </w:p>
        </w:tc>
        <w:tc>
          <w:tcPr>
            <w:tcW w:w="262" w:type="pct"/>
            <w:tcBorders>
              <w:top w:val="single" w:sz="4" w:space="0" w:color="auto"/>
              <w:left w:val="single" w:sz="4" w:space="0" w:color="auto"/>
              <w:bottom w:val="single" w:sz="4" w:space="0" w:color="auto"/>
              <w:right w:val="single" w:sz="4" w:space="0" w:color="auto"/>
            </w:tcBorders>
          </w:tcPr>
          <w:p w14:paraId="0FFA3743" w14:textId="77777777" w:rsidR="009C0600" w:rsidRPr="009C0600" w:rsidRDefault="009C0600" w:rsidP="0051162C">
            <w:pPr>
              <w:pStyle w:val="TAH"/>
              <w:adjustRightInd w:val="0"/>
              <w:snapToGrid w:val="0"/>
              <w:jc w:val="left"/>
              <w:rPr>
                <w:rFonts w:eastAsia="MS Mincho" w:cs="Arial"/>
                <w:szCs w:val="18"/>
                <w:lang w:eastAsia="ja-JP"/>
              </w:rPr>
            </w:pPr>
            <w:r w:rsidRPr="00143CEA">
              <w:rPr>
                <w:rFonts w:eastAsia="MS Mincho" w:cs="Arial"/>
                <w:szCs w:val="18"/>
                <w:lang w:eastAsia="ja-JP"/>
              </w:rPr>
              <w:t>Yes</w:t>
            </w:r>
          </w:p>
        </w:tc>
        <w:tc>
          <w:tcPr>
            <w:tcW w:w="269" w:type="pct"/>
            <w:tcBorders>
              <w:top w:val="single" w:sz="4" w:space="0" w:color="auto"/>
              <w:left w:val="single" w:sz="4" w:space="0" w:color="auto"/>
              <w:bottom w:val="single" w:sz="4" w:space="0" w:color="auto"/>
              <w:right w:val="single" w:sz="4" w:space="0" w:color="auto"/>
            </w:tcBorders>
          </w:tcPr>
          <w:p w14:paraId="0D26C57B" w14:textId="77777777" w:rsidR="009C0600" w:rsidRPr="009C0600" w:rsidRDefault="009C0600" w:rsidP="0051162C">
            <w:pPr>
              <w:pStyle w:val="TAH"/>
              <w:adjustRightInd w:val="0"/>
              <w:snapToGrid w:val="0"/>
              <w:jc w:val="left"/>
              <w:rPr>
                <w:rFonts w:eastAsia="MS Mincho" w:cs="Arial"/>
                <w:szCs w:val="18"/>
                <w:lang w:eastAsia="ja-JP"/>
              </w:rPr>
            </w:pPr>
            <w:r w:rsidRPr="00143CEA">
              <w:rPr>
                <w:rFonts w:eastAsia="MS Mincho" w:cs="Arial"/>
                <w:szCs w:val="18"/>
                <w:lang w:eastAsia="ja-JP"/>
              </w:rPr>
              <w:t>N/A</w:t>
            </w:r>
          </w:p>
        </w:tc>
        <w:tc>
          <w:tcPr>
            <w:tcW w:w="349" w:type="pct"/>
            <w:tcBorders>
              <w:top w:val="single" w:sz="4" w:space="0" w:color="auto"/>
              <w:left w:val="single" w:sz="4" w:space="0" w:color="auto"/>
              <w:bottom w:val="single" w:sz="4" w:space="0" w:color="auto"/>
              <w:right w:val="single" w:sz="4" w:space="0" w:color="auto"/>
            </w:tcBorders>
            <w:shd w:val="clear" w:color="auto" w:fill="FFFF00"/>
          </w:tcPr>
          <w:p w14:paraId="2372C5BE" w14:textId="7681DDAF" w:rsidR="009C0600" w:rsidRPr="009C0600" w:rsidRDefault="009C0600" w:rsidP="0051162C">
            <w:pPr>
              <w:pStyle w:val="TAN"/>
              <w:adjustRightInd w:val="0"/>
              <w:snapToGrid w:val="0"/>
              <w:ind w:left="0" w:firstLine="0"/>
              <w:rPr>
                <w:rFonts w:eastAsia="MS Mincho" w:cs="Arial"/>
                <w:szCs w:val="18"/>
                <w:lang w:val="en-US" w:eastAsia="ja-JP"/>
              </w:rPr>
            </w:pPr>
            <w:r w:rsidRPr="00143CEA">
              <w:rPr>
                <w:rFonts w:eastAsia="MS Mincho" w:cs="Arial"/>
                <w:szCs w:val="18"/>
                <w:lang w:val="en-US" w:eastAsia="ja-JP"/>
              </w:rPr>
              <w:t xml:space="preserve">UE does not support more than 16 repetitions for </w:t>
            </w:r>
            <w:r w:rsidRPr="009C0600">
              <w:rPr>
                <w:rFonts w:eastAsia="MS Mincho" w:cs="Arial"/>
                <w:szCs w:val="18"/>
                <w:lang w:val="en-US" w:eastAsia="ja-JP"/>
              </w:rPr>
              <w:t xml:space="preserve">Type </w:t>
            </w:r>
            <w:r w:rsidR="006346EE">
              <w:rPr>
                <w:rFonts w:eastAsia="MS Mincho" w:cs="Arial"/>
                <w:szCs w:val="18"/>
                <w:lang w:val="en-US" w:eastAsia="ja-JP"/>
              </w:rPr>
              <w:t>1</w:t>
            </w:r>
            <w:r w:rsidRPr="009C0600">
              <w:rPr>
                <w:rFonts w:eastAsia="MS Mincho" w:cs="Arial"/>
                <w:szCs w:val="18"/>
                <w:lang w:val="en-US" w:eastAsia="ja-JP"/>
              </w:rPr>
              <w:t xml:space="preserve"> configured grant PUSCH</w:t>
            </w:r>
            <w:r w:rsidRPr="00143CEA">
              <w:rPr>
                <w:rFonts w:eastAsia="MS Mincho" w:cs="Arial"/>
                <w:szCs w:val="18"/>
                <w:lang w:val="en-US" w:eastAsia="ja-JP"/>
              </w:rPr>
              <w:t>.</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0518DD7F" w14:textId="77777777" w:rsidR="009C0600" w:rsidRPr="009C0600" w:rsidRDefault="009C0600" w:rsidP="0051162C">
            <w:pPr>
              <w:pStyle w:val="TAN"/>
              <w:adjustRightInd w:val="0"/>
              <w:snapToGrid w:val="0"/>
              <w:ind w:left="0" w:firstLine="0"/>
              <w:rPr>
                <w:rFonts w:eastAsia="MS Mincho" w:cs="Arial"/>
                <w:szCs w:val="18"/>
                <w:lang w:eastAsia="ja-JP"/>
              </w:rPr>
            </w:pPr>
            <w:r w:rsidRPr="00143CEA">
              <w:rPr>
                <w:rFonts w:eastAsia="MS Mincho" w:cs="Arial"/>
                <w:szCs w:val="18"/>
                <w:lang w:eastAsia="ja-JP"/>
              </w:rPr>
              <w:t>[Per UE]</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25F611F4" w14:textId="77777777" w:rsidR="009C0600" w:rsidRPr="009C0600" w:rsidRDefault="009C0600" w:rsidP="0051162C">
            <w:pPr>
              <w:pStyle w:val="TAH"/>
              <w:adjustRightInd w:val="0"/>
              <w:snapToGrid w:val="0"/>
              <w:jc w:val="left"/>
              <w:rPr>
                <w:rFonts w:eastAsia="MS Mincho" w:cs="Arial"/>
                <w:szCs w:val="18"/>
                <w:lang w:eastAsia="ja-JP"/>
              </w:rPr>
            </w:pPr>
            <w:r w:rsidRPr="00143CEA">
              <w:rPr>
                <w:rFonts w:eastAsia="MS Mincho" w:cs="Arial"/>
                <w:szCs w:val="18"/>
                <w:lang w:eastAsia="ja-JP"/>
              </w:rPr>
              <w:t>No</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6C1B75AF" w14:textId="77777777" w:rsidR="009C0600" w:rsidRPr="009C0600" w:rsidRDefault="009C0600" w:rsidP="0051162C">
            <w:pPr>
              <w:pStyle w:val="TAH"/>
              <w:adjustRightInd w:val="0"/>
              <w:snapToGrid w:val="0"/>
              <w:jc w:val="left"/>
              <w:rPr>
                <w:rFonts w:eastAsia="MS Mincho" w:cs="Arial"/>
                <w:szCs w:val="18"/>
                <w:lang w:eastAsia="ja-JP"/>
              </w:rPr>
            </w:pPr>
            <w:r w:rsidRPr="00143CEA">
              <w:rPr>
                <w:rFonts w:eastAsia="MS Mincho" w:cs="Arial"/>
                <w:szCs w:val="18"/>
                <w:lang w:eastAsia="ja-JP"/>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747EB5AE" w14:textId="77777777" w:rsidR="009C0600" w:rsidRPr="009C0600" w:rsidRDefault="009C0600" w:rsidP="0051162C">
            <w:pPr>
              <w:pStyle w:val="TAH"/>
              <w:adjustRightInd w:val="0"/>
              <w:snapToGrid w:val="0"/>
              <w:jc w:val="left"/>
              <w:rPr>
                <w:rFonts w:eastAsia="MS Mincho" w:cs="Arial"/>
                <w:szCs w:val="18"/>
                <w:lang w:eastAsia="ja-JP"/>
              </w:rPr>
            </w:pPr>
            <w:r w:rsidRPr="00143CEA">
              <w:rPr>
                <w:rFonts w:eastAsia="MS Mincho" w:cs="Arial"/>
                <w:szCs w:val="18"/>
                <w:lang w:eastAsia="ja-JP"/>
              </w:rPr>
              <w:t>N/A</w:t>
            </w:r>
          </w:p>
        </w:tc>
        <w:tc>
          <w:tcPr>
            <w:tcW w:w="335" w:type="pct"/>
            <w:tcBorders>
              <w:top w:val="single" w:sz="4" w:space="0" w:color="auto"/>
              <w:left w:val="single" w:sz="4" w:space="0" w:color="auto"/>
              <w:bottom w:val="single" w:sz="4" w:space="0" w:color="auto"/>
              <w:right w:val="single" w:sz="4" w:space="0" w:color="auto"/>
            </w:tcBorders>
          </w:tcPr>
          <w:p w14:paraId="3C0CBED6" w14:textId="77777777" w:rsidR="009C0600" w:rsidRPr="00143CEA" w:rsidRDefault="009C0600" w:rsidP="0051162C">
            <w:pPr>
              <w:pStyle w:val="TAH"/>
              <w:adjustRightInd w:val="0"/>
              <w:snapToGrid w:val="0"/>
              <w:jc w:val="left"/>
              <w:rPr>
                <w:rFonts w:cs="Arial"/>
                <w:szCs w:val="18"/>
              </w:rPr>
            </w:pPr>
          </w:p>
        </w:tc>
        <w:tc>
          <w:tcPr>
            <w:tcW w:w="456" w:type="pct"/>
            <w:tcBorders>
              <w:top w:val="single" w:sz="4" w:space="0" w:color="auto"/>
              <w:left w:val="single" w:sz="4" w:space="0" w:color="auto"/>
              <w:bottom w:val="single" w:sz="4" w:space="0" w:color="auto"/>
              <w:right w:val="single" w:sz="4" w:space="0" w:color="auto"/>
            </w:tcBorders>
          </w:tcPr>
          <w:p w14:paraId="5001DD80" w14:textId="77777777" w:rsidR="009C0600" w:rsidRPr="00143CEA" w:rsidRDefault="009C0600" w:rsidP="0051162C">
            <w:pPr>
              <w:pStyle w:val="TAH"/>
              <w:adjustRightInd w:val="0"/>
              <w:snapToGrid w:val="0"/>
              <w:jc w:val="left"/>
              <w:rPr>
                <w:rFonts w:cs="Arial"/>
                <w:szCs w:val="18"/>
                <w:lang w:eastAsia="ja-JP"/>
              </w:rPr>
            </w:pPr>
            <w:r w:rsidRPr="00143CEA">
              <w:rPr>
                <w:rFonts w:cs="Arial"/>
                <w:szCs w:val="18"/>
                <w:lang w:eastAsia="ja-JP"/>
              </w:rPr>
              <w:t xml:space="preserve">Optional with capability </w:t>
            </w:r>
            <w:proofErr w:type="spellStart"/>
            <w:r w:rsidRPr="00143CEA">
              <w:rPr>
                <w:rFonts w:cs="Arial"/>
                <w:szCs w:val="18"/>
                <w:lang w:eastAsia="ja-JP"/>
              </w:rPr>
              <w:t>signalling</w:t>
            </w:r>
            <w:proofErr w:type="spellEnd"/>
          </w:p>
        </w:tc>
      </w:tr>
    </w:tbl>
    <w:p w14:paraId="31714D94" w14:textId="69627937" w:rsidR="00331D6F" w:rsidRDefault="00331D6F" w:rsidP="001008CA">
      <w:pPr>
        <w:adjustRightInd w:val="0"/>
        <w:snapToGrid w:val="0"/>
        <w:spacing w:after="0"/>
        <w:jc w:val="both"/>
        <w:rPr>
          <w:sz w:val="22"/>
          <w:lang w:val="en-US"/>
        </w:rPr>
      </w:pPr>
    </w:p>
    <w:bookmarkEnd w:id="1"/>
    <w:p w14:paraId="01D12673" w14:textId="1B953464" w:rsidR="001008CA" w:rsidRPr="005A6E73" w:rsidRDefault="001008CA" w:rsidP="001008CA">
      <w:pPr>
        <w:adjustRightInd w:val="0"/>
        <w:snapToGrid w:val="0"/>
        <w:spacing w:after="0"/>
        <w:jc w:val="both"/>
        <w:rPr>
          <w:b/>
          <w:bCs/>
          <w:lang w:val="en-US" w:eastAsia="zh-CN"/>
        </w:rPr>
      </w:pPr>
      <w:r w:rsidRPr="005A6E73">
        <w:rPr>
          <w:b/>
          <w:bCs/>
          <w:lang w:val="en-US" w:eastAsia="zh-CN"/>
        </w:rPr>
        <w:t>Proposal 2:</w:t>
      </w:r>
    </w:p>
    <w:p w14:paraId="1309BF41" w14:textId="44573EC0" w:rsidR="00331D6F" w:rsidRDefault="002C2EB9" w:rsidP="001008CA">
      <w:pPr>
        <w:adjustRightInd w:val="0"/>
        <w:snapToGrid w:val="0"/>
        <w:spacing w:after="0"/>
        <w:jc w:val="both"/>
        <w:rPr>
          <w:rFonts w:hint="eastAsia"/>
          <w:sz w:val="22"/>
          <w:lang w:val="en-US"/>
        </w:rPr>
      </w:pPr>
      <w:r>
        <w:rPr>
          <w:rFonts w:eastAsia="宋体"/>
          <w:bCs/>
          <w:iCs/>
          <w:lang w:val="en-US" w:eastAsia="zh-CN"/>
        </w:rPr>
        <w:t xml:space="preserve">Whether grouped or not for both FGs (30-1x and 30-2x) should be </w:t>
      </w:r>
      <w:r w:rsidR="004E558A">
        <w:rPr>
          <w:rFonts w:eastAsia="宋体"/>
          <w:bCs/>
          <w:iCs/>
          <w:lang w:val="en-US" w:eastAsia="zh-CN"/>
        </w:rPr>
        <w:t>aligned</w:t>
      </w:r>
      <w:r w:rsidR="004E558A">
        <w:rPr>
          <w:rFonts w:eastAsia="宋体" w:hint="eastAsia"/>
          <w:bCs/>
          <w:iCs/>
          <w:lang w:val="en-US" w:eastAsia="zh-CN"/>
        </w:rPr>
        <w:t>.</w:t>
      </w:r>
    </w:p>
    <w:p w14:paraId="6C9EA86A" w14:textId="607CBC92" w:rsidR="00331D6F" w:rsidRDefault="00331D6F" w:rsidP="001008CA">
      <w:pPr>
        <w:adjustRightInd w:val="0"/>
        <w:snapToGrid w:val="0"/>
        <w:spacing w:after="0"/>
        <w:jc w:val="both"/>
        <w:rPr>
          <w:sz w:val="22"/>
          <w:lang w:val="en-US"/>
        </w:rPr>
      </w:pPr>
    </w:p>
    <w:p w14:paraId="3BF86DD7" w14:textId="77777777" w:rsidR="008D60D4" w:rsidRDefault="008D60D4" w:rsidP="004E558A">
      <w:pPr>
        <w:adjustRightInd w:val="0"/>
        <w:snapToGrid w:val="0"/>
        <w:spacing w:after="0"/>
        <w:jc w:val="both"/>
        <w:rPr>
          <w:b/>
          <w:bCs/>
          <w:szCs w:val="21"/>
          <w:lang w:val="en-US"/>
        </w:rPr>
      </w:pPr>
      <w:r>
        <w:rPr>
          <w:b/>
          <w:bCs/>
          <w:szCs w:val="21"/>
          <w:highlight w:val="cyan"/>
          <w:lang w:val="en-US"/>
        </w:rPr>
        <w:t>Medium priority question 2-3:</w:t>
      </w:r>
    </w:p>
    <w:p w14:paraId="449AAC71" w14:textId="77777777" w:rsidR="008D60D4" w:rsidRDefault="008D60D4" w:rsidP="004E558A">
      <w:pPr>
        <w:pStyle w:val="aa"/>
        <w:numPr>
          <w:ilvl w:val="0"/>
          <w:numId w:val="11"/>
        </w:numPr>
        <w:adjustRightInd w:val="0"/>
        <w:snapToGrid w:val="0"/>
        <w:spacing w:after="0"/>
        <w:ind w:firstLine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FGs 30-1 to 30-2a should be per UE or per band</w:t>
      </w:r>
    </w:p>
    <w:p w14:paraId="7CD654FF" w14:textId="77777777" w:rsidR="008D60D4" w:rsidRDefault="008D60D4" w:rsidP="004E558A">
      <w:pPr>
        <w:pStyle w:val="aa"/>
        <w:numPr>
          <w:ilvl w:val="1"/>
          <w:numId w:val="11"/>
        </w:numPr>
        <w:adjustRightInd w:val="0"/>
        <w:snapToGrid w:val="0"/>
        <w:spacing w:after="0"/>
        <w:ind w:firstLineChars="0"/>
        <w:jc w:val="both"/>
        <w:rPr>
          <w:szCs w:val="24"/>
          <w:lang w:val="en-US"/>
        </w:rPr>
      </w:pPr>
      <w:r>
        <w:rPr>
          <w:rFonts w:hint="eastAsia"/>
          <w:szCs w:val="24"/>
          <w:lang w:val="en-US"/>
        </w:rPr>
        <w:t>P</w:t>
      </w:r>
      <w:r>
        <w:rPr>
          <w:szCs w:val="24"/>
          <w:lang w:val="en-US"/>
        </w:rPr>
        <w:t xml:space="preserve">er UE: </w:t>
      </w:r>
      <w:r>
        <w:rPr>
          <w:rFonts w:eastAsia="MS Mincho"/>
          <w:sz w:val="22"/>
        </w:rPr>
        <w:t xml:space="preserve">Huawei, </w:t>
      </w:r>
      <w:proofErr w:type="spellStart"/>
      <w:r>
        <w:rPr>
          <w:rFonts w:eastAsia="MS Mincho"/>
          <w:sz w:val="22"/>
        </w:rPr>
        <w:t>HiSilicon</w:t>
      </w:r>
      <w:proofErr w:type="spellEnd"/>
      <w:r>
        <w:rPr>
          <w:rFonts w:eastAsia="MS Mincho"/>
          <w:sz w:val="22"/>
        </w:rPr>
        <w:t>, ZTE, DOCOMO</w:t>
      </w:r>
    </w:p>
    <w:p w14:paraId="4587B4B2" w14:textId="77777777" w:rsidR="008D60D4" w:rsidRDefault="008D60D4" w:rsidP="004E558A">
      <w:pPr>
        <w:pStyle w:val="aa"/>
        <w:numPr>
          <w:ilvl w:val="2"/>
          <w:numId w:val="11"/>
        </w:numPr>
        <w:adjustRightInd w:val="0"/>
        <w:snapToGrid w:val="0"/>
        <w:spacing w:after="0"/>
        <w:ind w:firstLineChars="0"/>
        <w:jc w:val="both"/>
        <w:rPr>
          <w:szCs w:val="24"/>
          <w:lang w:val="en-US"/>
        </w:rPr>
      </w:pPr>
      <w:r>
        <w:rPr>
          <w:rFonts w:eastAsia="MS Mincho"/>
          <w:sz w:val="22"/>
        </w:rPr>
        <w:t xml:space="preserve">FDD/TDD differentiation is not necessary: Huawei, </w:t>
      </w:r>
      <w:proofErr w:type="spellStart"/>
      <w:r>
        <w:rPr>
          <w:rFonts w:eastAsia="MS Mincho"/>
          <w:sz w:val="22"/>
        </w:rPr>
        <w:t>HiSilicon</w:t>
      </w:r>
      <w:proofErr w:type="spellEnd"/>
    </w:p>
    <w:p w14:paraId="022BE676" w14:textId="77777777" w:rsidR="008D60D4" w:rsidRDefault="008D60D4" w:rsidP="004E558A">
      <w:pPr>
        <w:pStyle w:val="aa"/>
        <w:numPr>
          <w:ilvl w:val="1"/>
          <w:numId w:val="11"/>
        </w:numPr>
        <w:adjustRightInd w:val="0"/>
        <w:snapToGrid w:val="0"/>
        <w:spacing w:after="0"/>
        <w:ind w:firstLineChars="0"/>
        <w:jc w:val="both"/>
        <w:rPr>
          <w:szCs w:val="24"/>
          <w:lang w:val="en-US"/>
        </w:rPr>
      </w:pPr>
      <w:r>
        <w:rPr>
          <w:rFonts w:hint="eastAsia"/>
          <w:szCs w:val="24"/>
        </w:rPr>
        <w:t>P</w:t>
      </w:r>
      <w:r>
        <w:rPr>
          <w:szCs w:val="24"/>
        </w:rPr>
        <w:t>er band: Qualcomm, MediaTek</w:t>
      </w:r>
    </w:p>
    <w:p w14:paraId="2C5B0C6D" w14:textId="655E7907" w:rsidR="008D60D4" w:rsidRDefault="008D60D4" w:rsidP="001008CA">
      <w:pPr>
        <w:adjustRightInd w:val="0"/>
        <w:snapToGrid w:val="0"/>
        <w:spacing w:after="0"/>
        <w:jc w:val="both"/>
        <w:rPr>
          <w:sz w:val="22"/>
          <w:lang w:val="en-US"/>
        </w:rPr>
      </w:pPr>
    </w:p>
    <w:p w14:paraId="7455FE5F" w14:textId="35831F99" w:rsidR="004E558A" w:rsidRDefault="007B3B28" w:rsidP="001008CA">
      <w:pPr>
        <w:adjustRightInd w:val="0"/>
        <w:snapToGrid w:val="0"/>
        <w:spacing w:after="0"/>
        <w:jc w:val="both"/>
        <w:rPr>
          <w:szCs w:val="24"/>
        </w:rPr>
      </w:pPr>
      <w:r>
        <w:rPr>
          <w:szCs w:val="16"/>
          <w:lang w:val="en-US" w:eastAsia="zh-CN"/>
        </w:rPr>
        <w:t>T</w:t>
      </w:r>
      <w:r w:rsidR="004E558A" w:rsidRPr="00FC2FDA">
        <w:rPr>
          <w:szCs w:val="16"/>
          <w:lang w:val="en-US" w:eastAsia="zh-CN"/>
        </w:rPr>
        <w:t xml:space="preserve">he enhancement of </w:t>
      </w:r>
      <w:r>
        <w:rPr>
          <w:szCs w:val="16"/>
          <w:lang w:val="en-US" w:eastAsia="zh-CN"/>
        </w:rPr>
        <w:t xml:space="preserve">coverage is band agnostic. Namely, the CE feature could be enabled in any band under the coverage limited scenarios, no matter the middle band in the urban area or the lower band in the rural area. </w:t>
      </w:r>
      <w:r w:rsidR="00E1196C">
        <w:rPr>
          <w:szCs w:val="16"/>
          <w:lang w:val="en-US" w:eastAsia="zh-CN"/>
        </w:rPr>
        <w:t xml:space="preserve">Then the </w:t>
      </w:r>
      <w:r w:rsidR="00E1196C" w:rsidRPr="00C358CD">
        <w:rPr>
          <w:szCs w:val="24"/>
        </w:rPr>
        <w:t>FGs 30-1 to 30-2a</w:t>
      </w:r>
      <w:r w:rsidR="00C358CD">
        <w:rPr>
          <w:szCs w:val="24"/>
        </w:rPr>
        <w:t xml:space="preserve"> should be set as per UE. And it is also not necessary to differentiation between TDD and FDD.</w:t>
      </w:r>
    </w:p>
    <w:p w14:paraId="026011C5" w14:textId="3A96563C" w:rsidR="008E6EAA" w:rsidRDefault="008E6EAA" w:rsidP="001008CA">
      <w:pPr>
        <w:adjustRightInd w:val="0"/>
        <w:snapToGrid w:val="0"/>
        <w:spacing w:after="0"/>
        <w:jc w:val="both"/>
        <w:rPr>
          <w:szCs w:val="24"/>
        </w:rPr>
      </w:pPr>
    </w:p>
    <w:p w14:paraId="347700F6" w14:textId="5D0D8B74" w:rsidR="008E6EAA" w:rsidRPr="00886F10" w:rsidRDefault="008E6EAA" w:rsidP="001008CA">
      <w:pPr>
        <w:adjustRightInd w:val="0"/>
        <w:snapToGrid w:val="0"/>
        <w:spacing w:after="0"/>
        <w:jc w:val="both"/>
        <w:rPr>
          <w:b/>
          <w:bCs/>
          <w:szCs w:val="24"/>
          <w:lang w:eastAsia="zh-CN"/>
        </w:rPr>
      </w:pPr>
      <w:r w:rsidRPr="00886F10">
        <w:rPr>
          <w:b/>
          <w:bCs/>
          <w:szCs w:val="24"/>
          <w:lang w:eastAsia="zh-CN"/>
        </w:rPr>
        <w:t>Proposal 3:</w:t>
      </w:r>
    </w:p>
    <w:p w14:paraId="6BABD55A" w14:textId="59575566" w:rsidR="008E6EAA" w:rsidRPr="00886F10" w:rsidRDefault="00AF2A57" w:rsidP="001008CA">
      <w:pPr>
        <w:adjustRightInd w:val="0"/>
        <w:snapToGrid w:val="0"/>
        <w:spacing w:after="0"/>
        <w:jc w:val="both"/>
        <w:rPr>
          <w:szCs w:val="24"/>
        </w:rPr>
      </w:pPr>
      <w:r>
        <w:rPr>
          <w:szCs w:val="24"/>
        </w:rPr>
        <w:t xml:space="preserve">The granularity of </w:t>
      </w:r>
      <w:r w:rsidR="008E6EAA" w:rsidRPr="00886F10">
        <w:rPr>
          <w:szCs w:val="24"/>
        </w:rPr>
        <w:t>FGs 30-1 to 30-2a</w:t>
      </w:r>
      <w:r w:rsidR="00886F10" w:rsidRPr="00886F10">
        <w:rPr>
          <w:szCs w:val="24"/>
        </w:rPr>
        <w:t xml:space="preserve"> should be per UE</w:t>
      </w:r>
      <w:r>
        <w:rPr>
          <w:szCs w:val="24"/>
        </w:rPr>
        <w:t xml:space="preserve"> level</w:t>
      </w:r>
      <w:r w:rsidR="00886F10" w:rsidRPr="00886F10">
        <w:rPr>
          <w:szCs w:val="24"/>
        </w:rPr>
        <w:t>.</w:t>
      </w:r>
    </w:p>
    <w:p w14:paraId="51B908D4" w14:textId="42947F5D" w:rsidR="00886F10" w:rsidRDefault="00886F10" w:rsidP="001008CA">
      <w:pPr>
        <w:adjustRightInd w:val="0"/>
        <w:snapToGrid w:val="0"/>
        <w:spacing w:after="0"/>
        <w:jc w:val="both"/>
        <w:rPr>
          <w:b/>
          <w:bCs/>
          <w:szCs w:val="24"/>
        </w:rPr>
      </w:pPr>
    </w:p>
    <w:p w14:paraId="55E6DE29" w14:textId="4B21B7E5" w:rsidR="00886F10" w:rsidRPr="00C358CD" w:rsidRDefault="00886F10" w:rsidP="001008CA">
      <w:pPr>
        <w:adjustRightInd w:val="0"/>
        <w:snapToGrid w:val="0"/>
        <w:spacing w:after="0"/>
        <w:jc w:val="both"/>
        <w:rPr>
          <w:rFonts w:hint="eastAsia"/>
          <w:szCs w:val="16"/>
          <w:lang w:val="en-US" w:eastAsia="zh-CN"/>
        </w:rPr>
      </w:pPr>
      <w:r>
        <w:rPr>
          <w:b/>
          <w:bCs/>
          <w:szCs w:val="24"/>
          <w:lang w:eastAsia="zh-CN"/>
        </w:rPr>
        <w:t xml:space="preserve">Proposal 4: </w:t>
      </w:r>
    </w:p>
    <w:p w14:paraId="52C651D5" w14:textId="008D1991" w:rsidR="004E558A" w:rsidRPr="001B3DDE" w:rsidRDefault="00633181" w:rsidP="001008CA">
      <w:pPr>
        <w:adjustRightInd w:val="0"/>
        <w:snapToGrid w:val="0"/>
        <w:spacing w:after="0"/>
        <w:jc w:val="both"/>
        <w:rPr>
          <w:rFonts w:hint="eastAsia"/>
          <w:lang w:val="en-US" w:eastAsia="zh-CN"/>
        </w:rPr>
      </w:pPr>
      <w:r w:rsidRPr="001B3DDE">
        <w:rPr>
          <w:lang w:val="en-US" w:eastAsia="zh-CN"/>
        </w:rPr>
        <w:t xml:space="preserve">No need to differentiation between FDD/TDD for </w:t>
      </w:r>
      <w:r w:rsidRPr="001B3DDE">
        <w:t>FGs 30-1 to 30-2a</w:t>
      </w:r>
      <w:r w:rsidR="001B3DDE">
        <w:rPr>
          <w:rFonts w:hint="eastAsia"/>
          <w:lang w:eastAsia="zh-CN"/>
        </w:rPr>
        <w:t>.</w:t>
      </w:r>
    </w:p>
    <w:p w14:paraId="539D7689" w14:textId="18E19120" w:rsidR="00104D33" w:rsidRDefault="00104D33" w:rsidP="00E352C0">
      <w:pPr>
        <w:spacing w:after="0"/>
        <w:rPr>
          <w:b/>
          <w:lang w:val="en-US" w:eastAsia="zh-CN"/>
        </w:rPr>
      </w:pPr>
    </w:p>
    <w:p w14:paraId="20894701" w14:textId="4D75A4B0" w:rsidR="002E45C0" w:rsidRDefault="002E45C0" w:rsidP="00E352C0">
      <w:pPr>
        <w:spacing w:after="0"/>
        <w:rPr>
          <w:b/>
          <w:lang w:val="en-US" w:eastAsia="zh-CN"/>
        </w:rPr>
      </w:pPr>
    </w:p>
    <w:p w14:paraId="39C477E1" w14:textId="77777777" w:rsidR="002E45C0" w:rsidRDefault="002E45C0" w:rsidP="002E45C0">
      <w:pPr>
        <w:spacing w:afterLines="50" w:after="156"/>
        <w:jc w:val="both"/>
        <w:rPr>
          <w:sz w:val="22"/>
          <w:lang w:val="en-US"/>
        </w:rPr>
      </w:pPr>
    </w:p>
    <w:p w14:paraId="4137D784" w14:textId="77777777" w:rsidR="002E45C0" w:rsidRPr="002033A5" w:rsidRDefault="002E45C0" w:rsidP="002033A5">
      <w:pPr>
        <w:pStyle w:val="1"/>
        <w:tabs>
          <w:tab w:val="num" w:pos="360"/>
        </w:tabs>
        <w:spacing w:before="0" w:after="0" w:line="240" w:lineRule="auto"/>
        <w:ind w:left="425" w:hanging="425"/>
        <w:jc w:val="both"/>
        <w:rPr>
          <w:rFonts w:cs="Arial"/>
          <w:color w:val="000000" w:themeColor="text1"/>
          <w:sz w:val="28"/>
          <w:szCs w:val="28"/>
        </w:rPr>
      </w:pPr>
      <w:r w:rsidRPr="002033A5">
        <w:rPr>
          <w:rFonts w:cs="Arial"/>
          <w:color w:val="000000" w:themeColor="text1"/>
          <w:sz w:val="28"/>
          <w:szCs w:val="28"/>
        </w:rPr>
        <w:t>30-3: TB processing over multi-slot PUSCH</w:t>
      </w:r>
    </w:p>
    <w:p w14:paraId="1653C88F" w14:textId="77777777" w:rsidR="002E45C0" w:rsidRPr="00BB1528" w:rsidRDefault="002E45C0" w:rsidP="002E45C0">
      <w:pPr>
        <w:spacing w:afterLines="50" w:after="156"/>
        <w:jc w:val="both"/>
        <w:rPr>
          <w:lang w:val="en-US"/>
        </w:rPr>
      </w:pPr>
      <w:r w:rsidRPr="00BB1528">
        <w:rPr>
          <w:rFonts w:hint="eastAsia"/>
          <w:lang w:val="en-US"/>
        </w:rPr>
        <w:t>I</w:t>
      </w:r>
      <w:r w:rsidRPr="00BB1528">
        <w:rPr>
          <w:lang w:val="en-US"/>
        </w:rPr>
        <w:t>n [1], FG 30-3 is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739"/>
        <w:gridCol w:w="1184"/>
        <w:gridCol w:w="2912"/>
        <w:gridCol w:w="1373"/>
        <w:gridCol w:w="1194"/>
        <w:gridCol w:w="1228"/>
        <w:gridCol w:w="1528"/>
        <w:gridCol w:w="1250"/>
        <w:gridCol w:w="1550"/>
        <w:gridCol w:w="1550"/>
        <w:gridCol w:w="1505"/>
        <w:gridCol w:w="1441"/>
        <w:gridCol w:w="2094"/>
      </w:tblGrid>
      <w:tr w:rsidR="002E45C0" w:rsidRPr="00BB1528" w14:paraId="7B0419CB" w14:textId="77777777" w:rsidTr="00D07E29">
        <w:trPr>
          <w:trHeight w:val="20"/>
        </w:trPr>
        <w:tc>
          <w:tcPr>
            <w:tcW w:w="252" w:type="pct"/>
            <w:tcBorders>
              <w:top w:val="single" w:sz="4" w:space="0" w:color="auto"/>
              <w:left w:val="single" w:sz="4" w:space="0" w:color="auto"/>
              <w:bottom w:val="single" w:sz="4" w:space="0" w:color="auto"/>
              <w:right w:val="single" w:sz="4" w:space="0" w:color="auto"/>
            </w:tcBorders>
          </w:tcPr>
          <w:p w14:paraId="2741D51E" w14:textId="77777777" w:rsidR="002E45C0" w:rsidRPr="00BB1528" w:rsidRDefault="002E45C0" w:rsidP="00FD6CF5">
            <w:pPr>
              <w:pStyle w:val="TAH"/>
              <w:rPr>
                <w:rFonts w:cs="Arial"/>
                <w:sz w:val="20"/>
                <w:szCs w:val="20"/>
              </w:rPr>
            </w:pPr>
            <w:r w:rsidRPr="00BB1528">
              <w:rPr>
                <w:rFonts w:cs="Arial"/>
                <w:sz w:val="20"/>
                <w:szCs w:val="20"/>
              </w:rPr>
              <w:lastRenderedPageBreak/>
              <w:t>Features</w:t>
            </w:r>
          </w:p>
        </w:tc>
        <w:tc>
          <w:tcPr>
            <w:tcW w:w="221" w:type="pct"/>
            <w:tcBorders>
              <w:top w:val="single" w:sz="4" w:space="0" w:color="auto"/>
              <w:left w:val="single" w:sz="4" w:space="0" w:color="auto"/>
              <w:bottom w:val="single" w:sz="4" w:space="0" w:color="auto"/>
              <w:right w:val="single" w:sz="4" w:space="0" w:color="auto"/>
            </w:tcBorders>
          </w:tcPr>
          <w:p w14:paraId="23999819" w14:textId="77777777" w:rsidR="002E45C0" w:rsidRPr="00BB1528" w:rsidRDefault="002E45C0" w:rsidP="00FD6CF5">
            <w:pPr>
              <w:pStyle w:val="TAH"/>
              <w:rPr>
                <w:rFonts w:cs="Arial"/>
                <w:sz w:val="20"/>
                <w:szCs w:val="20"/>
              </w:rPr>
            </w:pPr>
            <w:r w:rsidRPr="00BB1528">
              <w:rPr>
                <w:rFonts w:cs="Arial"/>
                <w:sz w:val="20"/>
                <w:szCs w:val="20"/>
              </w:rPr>
              <w:t>Index</w:t>
            </w:r>
          </w:p>
        </w:tc>
        <w:tc>
          <w:tcPr>
            <w:tcW w:w="380" w:type="pct"/>
            <w:tcBorders>
              <w:top w:val="single" w:sz="4" w:space="0" w:color="auto"/>
              <w:left w:val="single" w:sz="4" w:space="0" w:color="auto"/>
              <w:bottom w:val="single" w:sz="4" w:space="0" w:color="auto"/>
              <w:right w:val="single" w:sz="4" w:space="0" w:color="auto"/>
            </w:tcBorders>
          </w:tcPr>
          <w:p w14:paraId="566CB366" w14:textId="77777777" w:rsidR="002E45C0" w:rsidRPr="00BB1528" w:rsidRDefault="002E45C0" w:rsidP="00FD6CF5">
            <w:pPr>
              <w:pStyle w:val="TAH"/>
              <w:rPr>
                <w:rFonts w:cs="Arial"/>
                <w:sz w:val="20"/>
                <w:szCs w:val="20"/>
              </w:rPr>
            </w:pPr>
            <w:r w:rsidRPr="00BB1528">
              <w:rPr>
                <w:rFonts w:cs="Arial"/>
                <w:sz w:val="20"/>
                <w:szCs w:val="20"/>
              </w:rPr>
              <w:t>Feature group</w:t>
            </w:r>
          </w:p>
        </w:tc>
        <w:tc>
          <w:tcPr>
            <w:tcW w:w="1328" w:type="pct"/>
            <w:tcBorders>
              <w:top w:val="single" w:sz="4" w:space="0" w:color="auto"/>
              <w:left w:val="single" w:sz="4" w:space="0" w:color="auto"/>
              <w:bottom w:val="single" w:sz="4" w:space="0" w:color="auto"/>
              <w:right w:val="single" w:sz="4" w:space="0" w:color="auto"/>
            </w:tcBorders>
          </w:tcPr>
          <w:p w14:paraId="232B325D" w14:textId="77777777" w:rsidR="002E45C0" w:rsidRPr="00BB1528" w:rsidRDefault="002E45C0" w:rsidP="00FD6CF5">
            <w:pPr>
              <w:pStyle w:val="TAH"/>
              <w:rPr>
                <w:rFonts w:cs="Arial"/>
                <w:sz w:val="20"/>
                <w:szCs w:val="20"/>
              </w:rPr>
            </w:pPr>
            <w:r w:rsidRPr="00BB1528">
              <w:rPr>
                <w:rFonts w:cs="Arial"/>
                <w:sz w:val="20"/>
                <w:szCs w:val="20"/>
              </w:rPr>
              <w:t>Components</w:t>
            </w:r>
          </w:p>
        </w:tc>
        <w:tc>
          <w:tcPr>
            <w:tcW w:w="285" w:type="pct"/>
            <w:tcBorders>
              <w:top w:val="single" w:sz="4" w:space="0" w:color="auto"/>
              <w:left w:val="single" w:sz="4" w:space="0" w:color="auto"/>
              <w:bottom w:val="single" w:sz="4" w:space="0" w:color="auto"/>
              <w:right w:val="single" w:sz="4" w:space="0" w:color="auto"/>
            </w:tcBorders>
          </w:tcPr>
          <w:p w14:paraId="4B37D940" w14:textId="77777777" w:rsidR="002E45C0" w:rsidRPr="00BB1528" w:rsidRDefault="002E45C0" w:rsidP="00FD6CF5">
            <w:pPr>
              <w:pStyle w:val="TAH"/>
              <w:rPr>
                <w:rFonts w:cs="Arial"/>
                <w:sz w:val="20"/>
                <w:szCs w:val="20"/>
              </w:rPr>
            </w:pPr>
            <w:r w:rsidRPr="00BB1528">
              <w:rPr>
                <w:rFonts w:cs="Arial"/>
                <w:sz w:val="20"/>
                <w:szCs w:val="20"/>
              </w:rPr>
              <w:t>Prerequisite feature groups</w:t>
            </w:r>
          </w:p>
        </w:tc>
        <w:tc>
          <w:tcPr>
            <w:tcW w:w="192" w:type="pct"/>
            <w:tcBorders>
              <w:top w:val="single" w:sz="4" w:space="0" w:color="auto"/>
              <w:left w:val="single" w:sz="4" w:space="0" w:color="auto"/>
              <w:bottom w:val="single" w:sz="4" w:space="0" w:color="auto"/>
              <w:right w:val="single" w:sz="4" w:space="0" w:color="auto"/>
            </w:tcBorders>
          </w:tcPr>
          <w:p w14:paraId="38964052" w14:textId="77777777" w:rsidR="002E45C0" w:rsidRPr="00BB1528" w:rsidRDefault="002E45C0" w:rsidP="00FD6CF5">
            <w:pPr>
              <w:pStyle w:val="TAH"/>
              <w:rPr>
                <w:rFonts w:cs="Arial"/>
                <w:sz w:val="20"/>
                <w:szCs w:val="20"/>
              </w:rPr>
            </w:pPr>
            <w:r w:rsidRPr="00BB1528">
              <w:rPr>
                <w:rFonts w:cs="Arial"/>
                <w:sz w:val="20"/>
                <w:szCs w:val="20"/>
              </w:rPr>
              <w:t xml:space="preserve">Need for the </w:t>
            </w:r>
            <w:proofErr w:type="spellStart"/>
            <w:r w:rsidRPr="00BB1528">
              <w:rPr>
                <w:rFonts w:cs="Arial"/>
                <w:sz w:val="20"/>
                <w:szCs w:val="20"/>
              </w:rPr>
              <w:t>gNB</w:t>
            </w:r>
            <w:proofErr w:type="spellEnd"/>
            <w:r w:rsidRPr="00BB1528">
              <w:rPr>
                <w:rFonts w:cs="Arial"/>
                <w:sz w:val="20"/>
                <w:szCs w:val="20"/>
              </w:rPr>
              <w:t xml:space="preserve">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772E5BFB" w14:textId="77777777" w:rsidR="002E45C0" w:rsidRPr="00BB1528" w:rsidRDefault="002E45C0" w:rsidP="00FD6CF5">
            <w:pPr>
              <w:pStyle w:val="TAH"/>
              <w:rPr>
                <w:rFonts w:cs="Arial"/>
                <w:sz w:val="20"/>
                <w:szCs w:val="20"/>
              </w:rPr>
            </w:pPr>
            <w:r w:rsidRPr="00BB1528">
              <w:rPr>
                <w:rFonts w:eastAsia="Gulim" w:cs="Arial"/>
                <w:color w:val="000000" w:themeColor="text1"/>
                <w:sz w:val="20"/>
                <w:szCs w:val="20"/>
              </w:rPr>
              <w:t xml:space="preserve">Applicable to </w:t>
            </w:r>
            <w:r w:rsidRPr="00BB1528">
              <w:rPr>
                <w:rFonts w:cs="Arial"/>
                <w:color w:val="000000" w:themeColor="text1"/>
                <w:sz w:val="20"/>
                <w:szCs w:val="20"/>
              </w:rPr>
              <w:t xml:space="preserve">the capability </w:t>
            </w:r>
            <w:proofErr w:type="spellStart"/>
            <w:r w:rsidRPr="00BB1528">
              <w:rPr>
                <w:rFonts w:cs="Arial"/>
                <w:color w:val="000000" w:themeColor="text1"/>
                <w:sz w:val="20"/>
                <w:szCs w:val="20"/>
              </w:rPr>
              <w:t>signalling</w:t>
            </w:r>
            <w:proofErr w:type="spellEnd"/>
            <w:r w:rsidRPr="00BB1528">
              <w:rPr>
                <w:rFonts w:cs="Arial"/>
                <w:color w:val="000000" w:themeColor="text1"/>
                <w:sz w:val="20"/>
                <w:szCs w:val="20"/>
              </w:rPr>
              <w:t xml:space="preserve"> exchange between UEs (</w:t>
            </w:r>
            <w:proofErr w:type="spellStart"/>
            <w:r w:rsidRPr="00BB1528">
              <w:rPr>
                <w:rFonts w:cs="Arial"/>
                <w:color w:val="000000" w:themeColor="text1"/>
                <w:sz w:val="20"/>
                <w:szCs w:val="20"/>
              </w:rPr>
              <w:t>Sidelink</w:t>
            </w:r>
            <w:proofErr w:type="spellEnd"/>
            <w:r w:rsidRPr="00BB1528">
              <w:rPr>
                <w:rFonts w:cs="Arial"/>
                <w:color w:val="000000" w:themeColor="text1"/>
                <w:sz w:val="20"/>
                <w:szCs w:val="20"/>
              </w:rPr>
              <w:t xml:space="preserve"> WI only)”.</w:t>
            </w:r>
          </w:p>
        </w:tc>
        <w:tc>
          <w:tcPr>
            <w:tcW w:w="316" w:type="pct"/>
            <w:tcBorders>
              <w:top w:val="single" w:sz="4" w:space="0" w:color="auto"/>
              <w:left w:val="single" w:sz="4" w:space="0" w:color="auto"/>
              <w:bottom w:val="single" w:sz="4" w:space="0" w:color="auto"/>
              <w:right w:val="single" w:sz="4" w:space="0" w:color="auto"/>
            </w:tcBorders>
          </w:tcPr>
          <w:p w14:paraId="488BB65A" w14:textId="77777777" w:rsidR="002E45C0" w:rsidRPr="00BB1528" w:rsidRDefault="002E45C0" w:rsidP="00FD6CF5">
            <w:pPr>
              <w:pStyle w:val="TAN"/>
              <w:ind w:left="0" w:firstLine="0"/>
              <w:rPr>
                <w:rFonts w:cs="Arial"/>
                <w:b/>
                <w:sz w:val="20"/>
                <w:lang w:eastAsia="ja-JP"/>
              </w:rPr>
            </w:pPr>
            <w:r w:rsidRPr="00BB1528">
              <w:rPr>
                <w:rFonts w:cs="Arial"/>
                <w:b/>
                <w:sz w:val="20"/>
                <w:lang w:eastAsia="ja-JP"/>
              </w:rPr>
              <w:t>Consequence if the feature is not supported by the UE</w:t>
            </w:r>
          </w:p>
        </w:tc>
        <w:tc>
          <w:tcPr>
            <w:tcW w:w="285" w:type="pct"/>
            <w:tcBorders>
              <w:top w:val="single" w:sz="4" w:space="0" w:color="auto"/>
              <w:left w:val="single" w:sz="4" w:space="0" w:color="auto"/>
              <w:bottom w:val="single" w:sz="4" w:space="0" w:color="auto"/>
              <w:right w:val="single" w:sz="4" w:space="0" w:color="auto"/>
            </w:tcBorders>
          </w:tcPr>
          <w:p w14:paraId="32DF7270" w14:textId="77777777" w:rsidR="002E45C0" w:rsidRPr="00BB1528" w:rsidRDefault="002E45C0" w:rsidP="00FD6CF5">
            <w:pPr>
              <w:pStyle w:val="TAN"/>
              <w:ind w:left="0" w:firstLine="0"/>
              <w:rPr>
                <w:rFonts w:cs="Arial"/>
                <w:b/>
                <w:sz w:val="20"/>
                <w:lang w:eastAsia="ja-JP"/>
              </w:rPr>
            </w:pPr>
            <w:r w:rsidRPr="00BB1528">
              <w:rPr>
                <w:rFonts w:cs="Arial"/>
                <w:b/>
                <w:sz w:val="20"/>
                <w:lang w:eastAsia="ja-JP"/>
              </w:rPr>
              <w:t>Type</w:t>
            </w:r>
          </w:p>
          <w:p w14:paraId="41360110" w14:textId="77777777" w:rsidR="002E45C0" w:rsidRPr="00BB1528" w:rsidRDefault="002E45C0" w:rsidP="00FD6CF5">
            <w:pPr>
              <w:pStyle w:val="TAN"/>
              <w:ind w:left="0" w:firstLine="0"/>
              <w:rPr>
                <w:rFonts w:cs="Arial"/>
                <w:b/>
                <w:sz w:val="20"/>
                <w:lang w:eastAsia="ja-JP"/>
              </w:rPr>
            </w:pPr>
            <w:r w:rsidRPr="00BB1528">
              <w:rPr>
                <w:rFonts w:cs="Arial"/>
                <w:b/>
                <w:sz w:val="20"/>
                <w:lang w:eastAsia="ja-JP"/>
              </w:rPr>
              <w:t>(the ‘type’ definition from UE features should be based on the granularity of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4FD39C80" w14:textId="77777777" w:rsidR="002E45C0" w:rsidRPr="00BB1528" w:rsidRDefault="002E45C0" w:rsidP="00FD6CF5">
            <w:pPr>
              <w:pStyle w:val="TAH"/>
              <w:rPr>
                <w:rFonts w:cs="Arial"/>
                <w:sz w:val="20"/>
                <w:szCs w:val="20"/>
              </w:rPr>
            </w:pPr>
            <w:r w:rsidRPr="00BB1528">
              <w:rPr>
                <w:rFonts w:cs="Arial"/>
                <w:sz w:val="20"/>
                <w:szCs w:val="20"/>
              </w:rPr>
              <w:t>Need of FDD/TDD differentiation</w:t>
            </w:r>
          </w:p>
        </w:tc>
        <w:tc>
          <w:tcPr>
            <w:tcW w:w="222" w:type="pct"/>
            <w:tcBorders>
              <w:top w:val="single" w:sz="4" w:space="0" w:color="auto"/>
              <w:left w:val="single" w:sz="4" w:space="0" w:color="auto"/>
              <w:bottom w:val="single" w:sz="4" w:space="0" w:color="auto"/>
              <w:right w:val="single" w:sz="4" w:space="0" w:color="auto"/>
            </w:tcBorders>
          </w:tcPr>
          <w:p w14:paraId="0427C49A" w14:textId="77777777" w:rsidR="002E45C0" w:rsidRPr="00BB1528" w:rsidRDefault="002E45C0" w:rsidP="00FD6CF5">
            <w:pPr>
              <w:pStyle w:val="TAH"/>
              <w:rPr>
                <w:rFonts w:cs="Arial"/>
                <w:sz w:val="20"/>
                <w:szCs w:val="20"/>
              </w:rPr>
            </w:pPr>
            <w:r w:rsidRPr="00BB1528">
              <w:rPr>
                <w:rFonts w:cs="Arial"/>
                <w:sz w:val="20"/>
                <w:szCs w:val="20"/>
              </w:rPr>
              <w:t>Need of FR1/FR2 differentiation</w:t>
            </w:r>
          </w:p>
        </w:tc>
        <w:tc>
          <w:tcPr>
            <w:tcW w:w="221" w:type="pct"/>
            <w:tcBorders>
              <w:top w:val="single" w:sz="4" w:space="0" w:color="auto"/>
              <w:left w:val="single" w:sz="4" w:space="0" w:color="auto"/>
              <w:bottom w:val="single" w:sz="4" w:space="0" w:color="auto"/>
              <w:right w:val="single" w:sz="4" w:space="0" w:color="auto"/>
            </w:tcBorders>
          </w:tcPr>
          <w:p w14:paraId="04AE0338" w14:textId="77777777" w:rsidR="002E45C0" w:rsidRPr="00BB1528" w:rsidRDefault="002E45C0" w:rsidP="00FD6CF5">
            <w:pPr>
              <w:pStyle w:val="TAH"/>
              <w:rPr>
                <w:rFonts w:cs="Arial"/>
                <w:sz w:val="20"/>
                <w:szCs w:val="20"/>
              </w:rPr>
            </w:pPr>
            <w:r w:rsidRPr="00BB1528">
              <w:rPr>
                <w:rFonts w:cs="Arial"/>
                <w:sz w:val="20"/>
                <w:szCs w:val="20"/>
              </w:rPr>
              <w:t>Capability interpretation for mixture of FDD/TDD and/or FR1/FR2</w:t>
            </w:r>
          </w:p>
        </w:tc>
        <w:tc>
          <w:tcPr>
            <w:tcW w:w="602" w:type="pct"/>
            <w:tcBorders>
              <w:top w:val="single" w:sz="4" w:space="0" w:color="auto"/>
              <w:left w:val="single" w:sz="4" w:space="0" w:color="auto"/>
              <w:bottom w:val="single" w:sz="4" w:space="0" w:color="auto"/>
              <w:right w:val="single" w:sz="4" w:space="0" w:color="auto"/>
            </w:tcBorders>
          </w:tcPr>
          <w:p w14:paraId="22BE2275" w14:textId="77777777" w:rsidR="002E45C0" w:rsidRPr="00BB1528" w:rsidRDefault="002E45C0" w:rsidP="00FD6CF5">
            <w:pPr>
              <w:pStyle w:val="TAH"/>
              <w:rPr>
                <w:rFonts w:cs="Arial"/>
                <w:sz w:val="20"/>
                <w:szCs w:val="20"/>
              </w:rPr>
            </w:pPr>
            <w:r w:rsidRPr="00BB1528">
              <w:rPr>
                <w:rFonts w:cs="Arial"/>
                <w:sz w:val="20"/>
                <w:szCs w:val="20"/>
              </w:rPr>
              <w:t>Note</w:t>
            </w:r>
          </w:p>
        </w:tc>
        <w:tc>
          <w:tcPr>
            <w:tcW w:w="285" w:type="pct"/>
            <w:tcBorders>
              <w:top w:val="single" w:sz="4" w:space="0" w:color="auto"/>
              <w:left w:val="single" w:sz="4" w:space="0" w:color="auto"/>
              <w:bottom w:val="single" w:sz="4" w:space="0" w:color="auto"/>
              <w:right w:val="single" w:sz="4" w:space="0" w:color="auto"/>
            </w:tcBorders>
          </w:tcPr>
          <w:p w14:paraId="733CB54C" w14:textId="77777777" w:rsidR="002E45C0" w:rsidRPr="00BB1528" w:rsidRDefault="002E45C0" w:rsidP="00FD6CF5">
            <w:pPr>
              <w:pStyle w:val="TAH"/>
              <w:rPr>
                <w:rFonts w:cs="Arial"/>
                <w:sz w:val="20"/>
                <w:szCs w:val="20"/>
              </w:rPr>
            </w:pPr>
            <w:r w:rsidRPr="00BB1528">
              <w:rPr>
                <w:rFonts w:cs="Arial"/>
                <w:sz w:val="20"/>
                <w:szCs w:val="20"/>
              </w:rPr>
              <w:t>Mandatory/Optional</w:t>
            </w:r>
          </w:p>
        </w:tc>
      </w:tr>
      <w:tr w:rsidR="00E82CEB" w:rsidRPr="00BB1528" w14:paraId="3CD0FCB3" w14:textId="77777777" w:rsidTr="00D07E2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75E843E" w14:textId="77777777" w:rsidR="002E45C0" w:rsidRPr="00BB1528" w:rsidRDefault="002E45C0" w:rsidP="00FD6CF5">
            <w:pPr>
              <w:pStyle w:val="TAL"/>
              <w:rPr>
                <w:rFonts w:cs="Arial"/>
                <w:sz w:val="20"/>
                <w:lang w:eastAsia="ja-JP"/>
              </w:rPr>
            </w:pPr>
            <w:r w:rsidRPr="00BB1528">
              <w:rPr>
                <w:rFonts w:cs="Arial"/>
                <w:sz w:val="20"/>
                <w:lang w:eastAsia="ja-JP"/>
              </w:rPr>
              <w:t xml:space="preserve">30. </w:t>
            </w:r>
            <w:proofErr w:type="spellStart"/>
            <w:r w:rsidRPr="00BB1528">
              <w:rPr>
                <w:rFonts w:cs="Arial"/>
                <w:sz w:val="20"/>
                <w:lang w:eastAsia="ja-JP"/>
              </w:rPr>
              <w:t>NR_cov_enh</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0043656" w14:textId="77777777" w:rsidR="002E45C0" w:rsidRPr="00BB1528" w:rsidRDefault="002E45C0" w:rsidP="00FD6CF5">
            <w:pPr>
              <w:pStyle w:val="TAL"/>
              <w:rPr>
                <w:rFonts w:cs="Arial"/>
                <w:sz w:val="20"/>
                <w:lang w:eastAsia="zh-CN"/>
              </w:rPr>
            </w:pPr>
            <w:r w:rsidRPr="00BB1528">
              <w:rPr>
                <w:rFonts w:cs="Arial"/>
                <w:sz w:val="20"/>
                <w:lang w:eastAsia="zh-CN"/>
              </w:rPr>
              <w:t>30-3</w:t>
            </w:r>
          </w:p>
        </w:tc>
        <w:tc>
          <w:tcPr>
            <w:tcW w:w="380" w:type="pct"/>
            <w:tcBorders>
              <w:top w:val="single" w:sz="4" w:space="0" w:color="auto"/>
              <w:left w:val="single" w:sz="4" w:space="0" w:color="auto"/>
              <w:bottom w:val="single" w:sz="4" w:space="0" w:color="auto"/>
              <w:right w:val="single" w:sz="4" w:space="0" w:color="auto"/>
            </w:tcBorders>
            <w:shd w:val="clear" w:color="auto" w:fill="FFFF00"/>
          </w:tcPr>
          <w:p w14:paraId="2CA545BA" w14:textId="77777777" w:rsidR="002E45C0" w:rsidRPr="00722E92" w:rsidRDefault="002E45C0" w:rsidP="00FD6CF5">
            <w:pPr>
              <w:pStyle w:val="TAL"/>
              <w:rPr>
                <w:rFonts w:eastAsia="宋体" w:cs="Arial"/>
                <w:sz w:val="20"/>
                <w:lang w:eastAsia="zh-CN"/>
              </w:rPr>
            </w:pPr>
            <w:r w:rsidRPr="00722E92">
              <w:rPr>
                <w:rFonts w:eastAsia="宋体" w:cs="Arial"/>
                <w:sz w:val="20"/>
                <w:lang w:eastAsia="zh-CN"/>
              </w:rPr>
              <w:t>TB processing over multi-slot PUSCH</w:t>
            </w:r>
          </w:p>
        </w:tc>
        <w:tc>
          <w:tcPr>
            <w:tcW w:w="1328" w:type="pct"/>
            <w:tcBorders>
              <w:top w:val="single" w:sz="4" w:space="0" w:color="auto"/>
              <w:left w:val="single" w:sz="4" w:space="0" w:color="auto"/>
              <w:bottom w:val="single" w:sz="4" w:space="0" w:color="auto"/>
              <w:right w:val="single" w:sz="4" w:space="0" w:color="auto"/>
            </w:tcBorders>
            <w:shd w:val="clear" w:color="auto" w:fill="FFFF00"/>
          </w:tcPr>
          <w:p w14:paraId="0F7E9F4C" w14:textId="77777777" w:rsidR="00E82CEB" w:rsidRPr="00722E92" w:rsidRDefault="00E82CEB" w:rsidP="00E82CEB">
            <w:pPr>
              <w:autoSpaceDE w:val="0"/>
              <w:autoSpaceDN w:val="0"/>
              <w:adjustRightInd w:val="0"/>
              <w:snapToGrid w:val="0"/>
              <w:spacing w:afterLines="50" w:after="156"/>
              <w:contextualSpacing/>
              <w:jc w:val="both"/>
              <w:rPr>
                <w:rFonts w:ascii="Arial" w:hAnsi="Arial" w:cs="Arial"/>
              </w:rPr>
            </w:pPr>
            <w:r w:rsidRPr="00722E92">
              <w:rPr>
                <w:rFonts w:ascii="Arial" w:hAnsi="Arial" w:cs="Arial"/>
              </w:rPr>
              <w:t xml:space="preserve">Support of TB processing over multi-slot PUSCH </w:t>
            </w:r>
            <w:r w:rsidRPr="00722E92">
              <w:rPr>
                <w:rFonts w:ascii="Arial" w:hAnsi="Arial" w:cs="Arial"/>
                <w:color w:val="FF0000"/>
              </w:rPr>
              <w:t>for DG and CG</w:t>
            </w:r>
            <w:r w:rsidRPr="00722E92">
              <w:rPr>
                <w:rFonts w:ascii="Arial" w:hAnsi="Arial" w:cs="Arial"/>
              </w:rPr>
              <w:t xml:space="preserve"> in RRC connected mode.</w:t>
            </w:r>
          </w:p>
          <w:p w14:paraId="5B70CB28" w14:textId="07B1D90A" w:rsidR="002E45C0" w:rsidRPr="00722E92" w:rsidRDefault="00E82CEB" w:rsidP="00E82CEB">
            <w:pPr>
              <w:autoSpaceDE w:val="0"/>
              <w:autoSpaceDN w:val="0"/>
              <w:adjustRightInd w:val="0"/>
              <w:snapToGrid w:val="0"/>
              <w:spacing w:afterLines="50" w:after="156"/>
              <w:contextualSpacing/>
              <w:jc w:val="both"/>
              <w:rPr>
                <w:rFonts w:ascii="Arial" w:hAnsi="Arial" w:cs="Arial"/>
              </w:rPr>
            </w:pPr>
            <w:r w:rsidRPr="00722E92">
              <w:rPr>
                <w:rFonts w:ascii="Arial" w:hAnsi="Arial" w:cs="Arial"/>
                <w:color w:val="FF0000"/>
              </w:rPr>
              <w:t>FFS whether to split FG 30-3 into at least 2 separate FGs: 1st one for DG, 2nd one for CG</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12EAE87" w14:textId="77777777" w:rsidR="002E45C0" w:rsidRPr="00BB1528" w:rsidRDefault="002E45C0" w:rsidP="00FD6CF5">
            <w:pPr>
              <w:pStyle w:val="TAL"/>
              <w:rPr>
                <w:rFonts w:eastAsia="MS Mincho" w:cs="Arial"/>
                <w:sz w:val="20"/>
                <w:lang w:eastAsia="ja-JP"/>
              </w:rPr>
            </w:pPr>
            <w:r w:rsidRPr="00BB1528">
              <w:rPr>
                <w:rFonts w:eastAsia="MS Mincho" w:cs="Arial"/>
                <w:sz w:val="20"/>
                <w:lang w:eastAsia="ja-JP"/>
              </w:rPr>
              <w:t>[11-6]</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6EA2139" w14:textId="77777777" w:rsidR="002E45C0" w:rsidRPr="00BB1528" w:rsidRDefault="002E45C0" w:rsidP="00FD6CF5">
            <w:pPr>
              <w:pStyle w:val="TAL"/>
              <w:rPr>
                <w:rFonts w:eastAsia="MS Mincho" w:cs="Arial"/>
                <w:sz w:val="20"/>
                <w:lang w:eastAsia="ja-JP"/>
              </w:rPr>
            </w:pPr>
            <w:r w:rsidRPr="00BB1528">
              <w:rPr>
                <w:rFonts w:eastAsia="MS Mincho" w:cs="Arial"/>
                <w:sz w:val="20"/>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F0959AE" w14:textId="77777777" w:rsidR="002E45C0" w:rsidRPr="00BB1528" w:rsidRDefault="002E45C0" w:rsidP="00FD6CF5">
            <w:pPr>
              <w:pStyle w:val="TAL"/>
              <w:rPr>
                <w:rFonts w:eastAsia="MS Mincho" w:cs="Arial"/>
                <w:sz w:val="20"/>
                <w:lang w:eastAsia="ja-JP"/>
              </w:rPr>
            </w:pPr>
            <w:r w:rsidRPr="00BB1528">
              <w:rPr>
                <w:rFonts w:eastAsia="MS Mincho" w:cs="Arial"/>
                <w:sz w:val="20"/>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4C2371C" w14:textId="77777777" w:rsidR="002E45C0" w:rsidRPr="00BB1528" w:rsidRDefault="002E45C0" w:rsidP="00FD6CF5">
            <w:pPr>
              <w:pStyle w:val="TAL"/>
              <w:rPr>
                <w:rFonts w:eastAsia="MS Mincho" w:cs="Arial"/>
                <w:sz w:val="20"/>
                <w:lang w:val="en-US" w:eastAsia="ja-JP"/>
              </w:rPr>
            </w:pPr>
            <w:r w:rsidRPr="00BB1528">
              <w:rPr>
                <w:rFonts w:eastAsia="MS Mincho" w:cs="Arial"/>
                <w:sz w:val="20"/>
                <w:lang w:val="en-US" w:eastAsia="ja-JP"/>
              </w:rPr>
              <w:t>UE does not support TB processing over multi-slot PUSCH.</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69C91146" w14:textId="77777777" w:rsidR="002E45C0" w:rsidRPr="00BB1528" w:rsidRDefault="002E45C0" w:rsidP="00FD6CF5">
            <w:pPr>
              <w:pStyle w:val="TAL"/>
              <w:rPr>
                <w:rFonts w:eastAsia="MS Mincho" w:cs="Arial"/>
                <w:sz w:val="20"/>
                <w:lang w:eastAsia="ja-JP"/>
              </w:rPr>
            </w:pPr>
            <w:r w:rsidRPr="00BB1528">
              <w:rPr>
                <w:rFonts w:eastAsia="MS Mincho" w:cs="Arial"/>
                <w:sz w:val="20"/>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1A89E0B" w14:textId="77777777" w:rsidR="002E45C0" w:rsidRPr="00BB1528" w:rsidRDefault="002E45C0" w:rsidP="00FD6CF5">
            <w:pPr>
              <w:pStyle w:val="TAL"/>
              <w:rPr>
                <w:rFonts w:eastAsia="MS Mincho" w:cs="Arial"/>
                <w:sz w:val="20"/>
                <w:lang w:eastAsia="ja-JP"/>
              </w:rPr>
            </w:pPr>
            <w:r w:rsidRPr="00BB1528">
              <w:rPr>
                <w:rFonts w:eastAsia="MS Mincho" w:cs="Arial"/>
                <w:sz w:val="20"/>
                <w:lang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1CC3F041" w14:textId="77777777" w:rsidR="002E45C0" w:rsidRPr="00BB1528" w:rsidRDefault="002E45C0" w:rsidP="00FD6CF5">
            <w:pPr>
              <w:pStyle w:val="TAL"/>
              <w:rPr>
                <w:rFonts w:eastAsia="MS Mincho" w:cs="Arial"/>
                <w:sz w:val="20"/>
                <w:lang w:eastAsia="ja-JP"/>
              </w:rPr>
            </w:pPr>
            <w:r w:rsidRPr="00BB1528">
              <w:rPr>
                <w:rFonts w:eastAsia="MS Mincho" w:cs="Arial"/>
                <w:sz w:val="20"/>
                <w:lang w:eastAsia="ja-JP"/>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3E4A271" w14:textId="77777777" w:rsidR="002E45C0" w:rsidRPr="00BB1528" w:rsidRDefault="002E45C0" w:rsidP="00FD6CF5">
            <w:pPr>
              <w:pStyle w:val="TAL"/>
              <w:rPr>
                <w:rFonts w:eastAsia="MS Mincho" w:cs="Arial"/>
                <w:sz w:val="20"/>
                <w:lang w:eastAsia="ja-JP"/>
              </w:rPr>
            </w:pPr>
            <w:r w:rsidRPr="00BB1528">
              <w:rPr>
                <w:rFonts w:eastAsia="MS Mincho" w:cs="Arial"/>
                <w:sz w:val="20"/>
                <w:lang w:eastAsia="ja-JP"/>
              </w:rPr>
              <w:t>N/A</w:t>
            </w: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5387EB4" w14:textId="77777777" w:rsidR="002E45C0" w:rsidRPr="00BB1528" w:rsidRDefault="002E45C0" w:rsidP="00FD6CF5">
            <w:pPr>
              <w:pStyle w:val="TAL"/>
              <w:rPr>
                <w:rFonts w:cs="Arial"/>
                <w:sz w:val="20"/>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36174F7" w14:textId="565FDAF0" w:rsidR="002E45C0" w:rsidRPr="00BB1528" w:rsidRDefault="002E45C0" w:rsidP="00FD6CF5">
            <w:pPr>
              <w:pStyle w:val="TAL"/>
              <w:rPr>
                <w:rFonts w:cs="Arial"/>
                <w:sz w:val="20"/>
                <w:lang w:eastAsia="ja-JP"/>
              </w:rPr>
            </w:pPr>
            <w:r w:rsidRPr="00BB1528">
              <w:rPr>
                <w:rFonts w:cs="Arial"/>
                <w:sz w:val="20"/>
                <w:lang w:eastAsia="ja-JP"/>
              </w:rPr>
              <w:t>Optional with capability signalling</w:t>
            </w:r>
          </w:p>
        </w:tc>
      </w:tr>
      <w:tr w:rsidR="00D07E29" w:rsidRPr="00722A38" w14:paraId="42F93E8C" w14:textId="77777777" w:rsidTr="00D07E2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853B876" w14:textId="77777777" w:rsidR="0096434E" w:rsidRPr="0096434E" w:rsidRDefault="0096434E" w:rsidP="00FD6CF5">
            <w:pPr>
              <w:pStyle w:val="TAL"/>
              <w:rPr>
                <w:rFonts w:cs="Arial"/>
                <w:sz w:val="20"/>
                <w:lang w:eastAsia="ja-JP"/>
              </w:rPr>
            </w:pPr>
            <w:r w:rsidRPr="0096434E">
              <w:rPr>
                <w:rFonts w:cs="Arial"/>
                <w:sz w:val="20"/>
                <w:lang w:eastAsia="ja-JP"/>
              </w:rPr>
              <w:t xml:space="preserve">30. </w:t>
            </w:r>
            <w:proofErr w:type="spellStart"/>
            <w:r w:rsidRPr="0096434E">
              <w:rPr>
                <w:rFonts w:cs="Arial"/>
                <w:sz w:val="20"/>
                <w:lang w:eastAsia="ja-JP"/>
              </w:rPr>
              <w:t>NR_cov_enh</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ED85BE9" w14:textId="77777777" w:rsidR="0096434E" w:rsidRPr="0096434E" w:rsidRDefault="0096434E" w:rsidP="00FD6CF5">
            <w:pPr>
              <w:pStyle w:val="TAL"/>
              <w:rPr>
                <w:rFonts w:cs="Arial"/>
                <w:sz w:val="20"/>
                <w:lang w:eastAsia="zh-CN"/>
              </w:rPr>
            </w:pPr>
            <w:r w:rsidRPr="0096434E">
              <w:rPr>
                <w:rFonts w:cs="Arial"/>
                <w:sz w:val="20"/>
                <w:lang w:eastAsia="zh-CN"/>
              </w:rPr>
              <w:t>30-3a</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5D4AD9B3" w14:textId="77777777" w:rsidR="0096434E" w:rsidRPr="0096434E" w:rsidRDefault="0096434E" w:rsidP="00FD6CF5">
            <w:pPr>
              <w:pStyle w:val="TAL"/>
              <w:rPr>
                <w:rFonts w:eastAsia="宋体" w:cs="Arial"/>
                <w:sz w:val="20"/>
                <w:lang w:eastAsia="zh-CN"/>
              </w:rPr>
            </w:pPr>
            <w:r w:rsidRPr="0096434E">
              <w:rPr>
                <w:rFonts w:eastAsia="宋体" w:cs="Arial"/>
                <w:sz w:val="20"/>
                <w:lang w:eastAsia="zh-CN"/>
              </w:rPr>
              <w:t>Repetition of TB processing over multi-slot PUSCH</w:t>
            </w:r>
          </w:p>
        </w:tc>
        <w:tc>
          <w:tcPr>
            <w:tcW w:w="1328" w:type="pct"/>
            <w:tcBorders>
              <w:top w:val="single" w:sz="4" w:space="0" w:color="auto"/>
              <w:left w:val="single" w:sz="4" w:space="0" w:color="auto"/>
              <w:bottom w:val="single" w:sz="4" w:space="0" w:color="auto"/>
              <w:right w:val="single" w:sz="4" w:space="0" w:color="auto"/>
            </w:tcBorders>
            <w:shd w:val="clear" w:color="auto" w:fill="auto"/>
          </w:tcPr>
          <w:p w14:paraId="1B8EA2FD" w14:textId="77777777" w:rsidR="0096434E" w:rsidRPr="0096434E" w:rsidRDefault="0096434E" w:rsidP="00FD6CF5">
            <w:pPr>
              <w:autoSpaceDE w:val="0"/>
              <w:autoSpaceDN w:val="0"/>
              <w:adjustRightInd w:val="0"/>
              <w:snapToGrid w:val="0"/>
              <w:spacing w:afterLines="50" w:after="156"/>
              <w:contextualSpacing/>
              <w:jc w:val="both"/>
              <w:rPr>
                <w:rFonts w:ascii="Arial" w:hAnsi="Arial" w:cs="Arial"/>
              </w:rPr>
            </w:pPr>
            <w:r w:rsidRPr="0096434E">
              <w:rPr>
                <w:rFonts w:ascii="Arial" w:hAnsi="Arial" w:cs="Arial"/>
              </w:rPr>
              <w:t>Support Repetition of TB processing over multi-slot PUSCH in RRC connected mode.</w:t>
            </w:r>
          </w:p>
          <w:p w14:paraId="4A0F7A28" w14:textId="77777777" w:rsidR="0096434E" w:rsidRPr="0096434E" w:rsidRDefault="0096434E" w:rsidP="00FD6CF5">
            <w:pPr>
              <w:autoSpaceDE w:val="0"/>
              <w:autoSpaceDN w:val="0"/>
              <w:adjustRightInd w:val="0"/>
              <w:snapToGrid w:val="0"/>
              <w:spacing w:afterLines="50" w:after="156"/>
              <w:contextualSpacing/>
              <w:jc w:val="both"/>
              <w:rPr>
                <w:rFonts w:ascii="Arial" w:hAnsi="Arial" w:cs="Arial"/>
              </w:rPr>
            </w:pPr>
            <w:r w:rsidRPr="00C53FB6">
              <w:rPr>
                <w:rFonts w:ascii="Arial" w:hAnsi="Arial" w:cs="Arial" w:hint="eastAsia"/>
                <w:highlight w:val="yellow"/>
              </w:rPr>
              <w:t>F</w:t>
            </w:r>
            <w:r w:rsidRPr="00C53FB6">
              <w:rPr>
                <w:rFonts w:ascii="Arial" w:hAnsi="Arial" w:cs="Arial"/>
                <w:highlight w:val="yellow"/>
              </w:rPr>
              <w:t>FS whether to merge with FG 30-3</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ECE3DDA" w14:textId="77777777" w:rsidR="0096434E" w:rsidRPr="0096434E" w:rsidRDefault="0096434E" w:rsidP="00FD6CF5">
            <w:pPr>
              <w:pStyle w:val="TAL"/>
              <w:rPr>
                <w:rFonts w:eastAsia="MS Mincho" w:cs="Arial"/>
                <w:sz w:val="20"/>
                <w:lang w:eastAsia="ja-JP"/>
              </w:rPr>
            </w:pPr>
            <w:r w:rsidRPr="0096434E">
              <w:rPr>
                <w:rFonts w:eastAsia="MS Mincho" w:cs="Arial"/>
                <w:sz w:val="20"/>
                <w:lang w:eastAsia="ja-JP"/>
              </w:rPr>
              <w:t>TBD</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927AE8F" w14:textId="77777777" w:rsidR="0096434E" w:rsidRPr="0096434E" w:rsidRDefault="0096434E" w:rsidP="00FD6CF5">
            <w:pPr>
              <w:pStyle w:val="TAL"/>
              <w:rPr>
                <w:rFonts w:eastAsia="MS Mincho" w:cs="Arial"/>
                <w:sz w:val="20"/>
                <w:lang w:eastAsia="ja-JP"/>
              </w:rPr>
            </w:pPr>
            <w:r w:rsidRPr="0096434E">
              <w:rPr>
                <w:rFonts w:eastAsia="MS Mincho" w:cs="Arial"/>
                <w:sz w:val="20"/>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2608009" w14:textId="77777777" w:rsidR="0096434E" w:rsidRPr="0096434E" w:rsidRDefault="0096434E" w:rsidP="00FD6CF5">
            <w:pPr>
              <w:pStyle w:val="TAL"/>
              <w:rPr>
                <w:rFonts w:eastAsia="MS Mincho" w:cs="Arial"/>
                <w:sz w:val="20"/>
                <w:lang w:eastAsia="ja-JP"/>
              </w:rPr>
            </w:pPr>
            <w:r w:rsidRPr="0096434E">
              <w:rPr>
                <w:rFonts w:eastAsia="MS Mincho" w:cs="Arial"/>
                <w:sz w:val="20"/>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B1CBC2D" w14:textId="77777777" w:rsidR="0096434E" w:rsidRPr="0096434E" w:rsidRDefault="0096434E" w:rsidP="00FD6CF5">
            <w:pPr>
              <w:pStyle w:val="TAL"/>
              <w:rPr>
                <w:rFonts w:eastAsia="MS Mincho" w:cs="Arial"/>
                <w:sz w:val="20"/>
                <w:lang w:val="en-US"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86BDB33" w14:textId="77777777" w:rsidR="0096434E" w:rsidRPr="0096434E" w:rsidRDefault="0096434E" w:rsidP="00FD6CF5">
            <w:pPr>
              <w:pStyle w:val="TAL"/>
              <w:rPr>
                <w:rFonts w:eastAsia="MS Mincho" w:cs="Arial"/>
                <w:sz w:val="20"/>
                <w:lang w:eastAsia="ja-JP"/>
              </w:rPr>
            </w:pPr>
            <w:r w:rsidRPr="0096434E">
              <w:rPr>
                <w:rFonts w:eastAsia="MS Mincho" w:cs="Arial"/>
                <w:sz w:val="20"/>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CC4E6A1" w14:textId="77777777" w:rsidR="0096434E" w:rsidRPr="0096434E" w:rsidRDefault="0096434E" w:rsidP="00FD6CF5">
            <w:pPr>
              <w:pStyle w:val="TAL"/>
              <w:rPr>
                <w:rFonts w:eastAsia="MS Mincho" w:cs="Arial"/>
                <w:sz w:val="20"/>
                <w:lang w:eastAsia="ja-JP"/>
              </w:rPr>
            </w:pPr>
            <w:r w:rsidRPr="0096434E">
              <w:rPr>
                <w:rFonts w:eastAsia="MS Mincho" w:cs="Arial"/>
                <w:sz w:val="20"/>
                <w:lang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18D083AF" w14:textId="77777777" w:rsidR="0096434E" w:rsidRPr="0096434E" w:rsidRDefault="0096434E" w:rsidP="00FD6CF5">
            <w:pPr>
              <w:pStyle w:val="TAL"/>
              <w:rPr>
                <w:rFonts w:eastAsia="MS Mincho" w:cs="Arial"/>
                <w:sz w:val="20"/>
                <w:lang w:eastAsia="ja-JP"/>
              </w:rPr>
            </w:pPr>
            <w:r w:rsidRPr="0096434E">
              <w:rPr>
                <w:rFonts w:eastAsia="MS Mincho" w:cs="Arial"/>
                <w:sz w:val="20"/>
                <w:lang w:eastAsia="ja-JP"/>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2589835" w14:textId="77777777" w:rsidR="0096434E" w:rsidRPr="0096434E" w:rsidRDefault="0096434E" w:rsidP="00FD6CF5">
            <w:pPr>
              <w:pStyle w:val="TAL"/>
              <w:rPr>
                <w:rFonts w:eastAsia="MS Mincho" w:cs="Arial"/>
                <w:sz w:val="20"/>
                <w:lang w:eastAsia="ja-JP"/>
              </w:rPr>
            </w:pPr>
            <w:r w:rsidRPr="0096434E">
              <w:rPr>
                <w:rFonts w:eastAsia="MS Mincho" w:cs="Arial"/>
                <w:sz w:val="20"/>
                <w:lang w:eastAsia="ja-JP"/>
              </w:rPr>
              <w:t>N/A</w:t>
            </w: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BD3F59A" w14:textId="77777777" w:rsidR="0096434E" w:rsidRPr="0096434E" w:rsidRDefault="0096434E" w:rsidP="00FD6CF5">
            <w:pPr>
              <w:pStyle w:val="TAL"/>
              <w:rPr>
                <w:rFonts w:cs="Arial"/>
                <w:sz w:val="20"/>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D8218AB" w14:textId="77777777" w:rsidR="0096434E" w:rsidRPr="0096434E" w:rsidRDefault="0096434E" w:rsidP="00FD6CF5">
            <w:pPr>
              <w:pStyle w:val="TAL"/>
              <w:rPr>
                <w:rFonts w:cs="Arial"/>
                <w:sz w:val="20"/>
                <w:lang w:eastAsia="ja-JP"/>
              </w:rPr>
            </w:pPr>
            <w:r w:rsidRPr="0096434E">
              <w:rPr>
                <w:rFonts w:cs="Arial"/>
                <w:sz w:val="20"/>
                <w:lang w:eastAsia="ja-JP"/>
              </w:rPr>
              <w:t>Optional with capability signalling</w:t>
            </w:r>
          </w:p>
        </w:tc>
      </w:tr>
    </w:tbl>
    <w:p w14:paraId="420886A9" w14:textId="77777777" w:rsidR="00E17AB1" w:rsidRDefault="00E17AB1" w:rsidP="00E82CEB">
      <w:pPr>
        <w:adjustRightInd w:val="0"/>
        <w:snapToGrid w:val="0"/>
        <w:spacing w:after="0"/>
        <w:jc w:val="both"/>
        <w:rPr>
          <w:sz w:val="22"/>
          <w:lang w:val="en-US"/>
        </w:rPr>
      </w:pPr>
      <w:r>
        <w:rPr>
          <w:rFonts w:eastAsia="MS PGothic" w:hint="eastAsia"/>
          <w:color w:val="000000" w:themeColor="text1"/>
          <w:lang w:val="en-US"/>
        </w:rPr>
        <w:t>N</w:t>
      </w:r>
      <w:r>
        <w:rPr>
          <w:rFonts w:eastAsia="MS PGothic"/>
          <w:color w:val="000000" w:themeColor="text1"/>
          <w:lang w:val="en-US"/>
        </w:rPr>
        <w:t>ote that any contents highlighted in yellow mean FFS and to be discussed further.</w:t>
      </w:r>
    </w:p>
    <w:p w14:paraId="387B381E" w14:textId="77777777" w:rsidR="002E45C0" w:rsidRDefault="002E45C0" w:rsidP="00E82CEB">
      <w:pPr>
        <w:adjustRightInd w:val="0"/>
        <w:snapToGrid w:val="0"/>
        <w:spacing w:after="0"/>
        <w:jc w:val="both"/>
        <w:rPr>
          <w:sz w:val="22"/>
          <w:lang w:val="en-US"/>
        </w:rPr>
      </w:pPr>
    </w:p>
    <w:p w14:paraId="353BDE09" w14:textId="35D193CE" w:rsidR="002E45C0" w:rsidRDefault="00337BEF" w:rsidP="00E82CEB">
      <w:pPr>
        <w:adjustRightInd w:val="0"/>
        <w:snapToGrid w:val="0"/>
        <w:spacing w:after="0"/>
        <w:rPr>
          <w:bCs/>
          <w:lang w:val="en-US" w:eastAsia="zh-CN"/>
        </w:rPr>
      </w:pPr>
      <w:r>
        <w:rPr>
          <w:bCs/>
          <w:lang w:val="en-US" w:eastAsia="zh-CN"/>
        </w:rPr>
        <w:t>Whether to split FG 30-3 into DG and CG should follows the same spirit of FG 30-1 to 30-2a.</w:t>
      </w:r>
      <w:r w:rsidR="00702579">
        <w:rPr>
          <w:bCs/>
          <w:lang w:val="en-US" w:eastAsia="zh-CN"/>
        </w:rPr>
        <w:t xml:space="preserve"> It is also the same that the granularity of FG 30-3/3a should be per UE level. </w:t>
      </w:r>
      <w:r w:rsidR="00880FD5">
        <w:rPr>
          <w:bCs/>
          <w:lang w:val="en-US" w:eastAsia="zh-CN"/>
        </w:rPr>
        <w:t xml:space="preserve">And no need to differentiate between FDD and TDD for those features. </w:t>
      </w:r>
    </w:p>
    <w:p w14:paraId="44201449" w14:textId="519B39F4" w:rsidR="00EE6EB0" w:rsidRPr="00337BEF" w:rsidRDefault="00EE6EB0" w:rsidP="00E82CEB">
      <w:pPr>
        <w:adjustRightInd w:val="0"/>
        <w:snapToGrid w:val="0"/>
        <w:spacing w:after="0"/>
        <w:rPr>
          <w:bCs/>
          <w:lang w:val="en-US" w:eastAsia="zh-CN"/>
        </w:rPr>
      </w:pPr>
      <w:r>
        <w:rPr>
          <w:bCs/>
          <w:lang w:val="en-US" w:eastAsia="zh-CN"/>
        </w:rPr>
        <w:t xml:space="preserve">The perquisite feature groups should be </w:t>
      </w:r>
      <w:r w:rsidR="009503CB">
        <w:rPr>
          <w:bCs/>
          <w:lang w:val="en-US" w:eastAsia="zh-CN"/>
        </w:rPr>
        <w:t>[</w:t>
      </w:r>
      <w:r w:rsidR="00655AAC">
        <w:rPr>
          <w:bCs/>
          <w:lang w:val="en-US" w:eastAsia="zh-CN"/>
        </w:rPr>
        <w:t>11</w:t>
      </w:r>
      <w:r w:rsidR="00655AAC">
        <w:rPr>
          <w:rFonts w:hint="eastAsia"/>
          <w:bCs/>
          <w:lang w:val="en-US" w:eastAsia="zh-CN"/>
        </w:rPr>
        <w:t>-</w:t>
      </w:r>
      <w:r w:rsidR="00655AAC">
        <w:rPr>
          <w:bCs/>
          <w:lang w:val="en-US" w:eastAsia="zh-CN"/>
        </w:rPr>
        <w:t>6</w:t>
      </w:r>
      <w:r w:rsidR="009503CB">
        <w:rPr>
          <w:bCs/>
          <w:lang w:val="en-US" w:eastAsia="zh-CN"/>
        </w:rPr>
        <w:t>]</w:t>
      </w:r>
      <w:r w:rsidR="00655AAC">
        <w:rPr>
          <w:rFonts w:hint="eastAsia"/>
          <w:bCs/>
          <w:lang w:val="en-US" w:eastAsia="zh-CN"/>
        </w:rPr>
        <w:t>,</w:t>
      </w:r>
      <w:r w:rsidR="00655AAC">
        <w:rPr>
          <w:bCs/>
          <w:lang w:val="en-US" w:eastAsia="zh-CN"/>
        </w:rPr>
        <w:t xml:space="preserve"> </w:t>
      </w:r>
      <w:r w:rsidR="009503CB">
        <w:rPr>
          <w:bCs/>
          <w:lang w:val="en-US" w:eastAsia="zh-CN"/>
        </w:rPr>
        <w:t>[</w:t>
      </w:r>
      <w:r w:rsidR="00655AAC">
        <w:rPr>
          <w:bCs/>
          <w:lang w:val="en-US" w:eastAsia="zh-CN"/>
        </w:rPr>
        <w:t>30</w:t>
      </w:r>
      <w:r w:rsidR="00655AAC">
        <w:rPr>
          <w:rFonts w:hint="eastAsia"/>
          <w:bCs/>
          <w:lang w:val="en-US" w:eastAsia="zh-CN"/>
        </w:rPr>
        <w:t>-</w:t>
      </w:r>
      <w:r w:rsidR="00655AAC">
        <w:rPr>
          <w:bCs/>
          <w:lang w:val="en-US" w:eastAsia="zh-CN"/>
        </w:rPr>
        <w:t>2</w:t>
      </w:r>
      <w:r w:rsidR="009503CB">
        <w:rPr>
          <w:bCs/>
          <w:lang w:val="en-US" w:eastAsia="zh-CN"/>
        </w:rPr>
        <w:t>]</w:t>
      </w:r>
      <w:r w:rsidR="00655AAC">
        <w:rPr>
          <w:bCs/>
          <w:lang w:val="en-US" w:eastAsia="zh-CN"/>
        </w:rPr>
        <w:t xml:space="preserve">, </w:t>
      </w:r>
      <w:r w:rsidR="009503CB">
        <w:rPr>
          <w:bCs/>
          <w:lang w:val="en-US" w:eastAsia="zh-CN"/>
        </w:rPr>
        <w:t>[</w:t>
      </w:r>
      <w:r w:rsidR="00655AAC">
        <w:rPr>
          <w:bCs/>
          <w:lang w:val="en-US" w:eastAsia="zh-CN"/>
        </w:rPr>
        <w:t>30</w:t>
      </w:r>
      <w:r w:rsidR="00655AAC">
        <w:rPr>
          <w:rFonts w:hint="eastAsia"/>
          <w:bCs/>
          <w:lang w:val="en-US" w:eastAsia="zh-CN"/>
        </w:rPr>
        <w:t>-</w:t>
      </w:r>
      <w:r w:rsidR="00655AAC">
        <w:rPr>
          <w:bCs/>
          <w:lang w:val="en-US" w:eastAsia="zh-CN"/>
        </w:rPr>
        <w:t>1</w:t>
      </w:r>
      <w:r w:rsidR="009503CB">
        <w:rPr>
          <w:bCs/>
          <w:lang w:val="en-US" w:eastAsia="zh-CN"/>
        </w:rPr>
        <w:t>]</w:t>
      </w:r>
      <w:r w:rsidR="00991D2F">
        <w:rPr>
          <w:bCs/>
          <w:lang w:val="en-US" w:eastAsia="zh-CN"/>
        </w:rPr>
        <w:t>.</w:t>
      </w:r>
    </w:p>
    <w:p w14:paraId="2CDDCB65" w14:textId="6960370E" w:rsidR="002E45C0" w:rsidRDefault="002E45C0" w:rsidP="00E82CEB">
      <w:pPr>
        <w:adjustRightInd w:val="0"/>
        <w:snapToGrid w:val="0"/>
        <w:spacing w:after="0"/>
        <w:rPr>
          <w:b/>
          <w:lang w:val="en-US" w:eastAsia="zh-CN"/>
        </w:rPr>
      </w:pPr>
    </w:p>
    <w:p w14:paraId="2B2D0E85" w14:textId="675AA19F" w:rsidR="00991D2F" w:rsidRDefault="00991D2F" w:rsidP="00E82CEB">
      <w:pPr>
        <w:adjustRightInd w:val="0"/>
        <w:snapToGrid w:val="0"/>
        <w:spacing w:after="0"/>
        <w:rPr>
          <w:b/>
          <w:lang w:val="en-US" w:eastAsia="zh-CN"/>
        </w:rPr>
      </w:pPr>
      <w:r>
        <w:rPr>
          <w:b/>
          <w:lang w:val="en-US" w:eastAsia="zh-CN"/>
        </w:rPr>
        <w:t xml:space="preserve">Proposal 5: </w:t>
      </w:r>
    </w:p>
    <w:p w14:paraId="1AF74487" w14:textId="5CFBEB91" w:rsidR="00991D2F" w:rsidRDefault="00991D2F" w:rsidP="00E82CEB">
      <w:pPr>
        <w:adjustRightInd w:val="0"/>
        <w:snapToGrid w:val="0"/>
        <w:spacing w:after="0"/>
        <w:rPr>
          <w:bCs/>
          <w:lang w:val="en-US" w:eastAsia="zh-CN"/>
        </w:rPr>
      </w:pPr>
      <w:r w:rsidRPr="004E6611">
        <w:rPr>
          <w:bCs/>
          <w:lang w:val="en-US" w:eastAsia="zh-CN"/>
        </w:rPr>
        <w:t>Whether to s</w:t>
      </w:r>
      <w:r w:rsidR="008600D2">
        <w:rPr>
          <w:bCs/>
          <w:lang w:val="en-US" w:eastAsia="zh-CN"/>
        </w:rPr>
        <w:t>p</w:t>
      </w:r>
      <w:r w:rsidRPr="004E6611">
        <w:rPr>
          <w:bCs/>
          <w:lang w:val="en-US" w:eastAsia="zh-CN"/>
        </w:rPr>
        <w:t xml:space="preserve">lit FG30-3 into DG and CG should follow the same spirit of </w:t>
      </w:r>
      <w:r w:rsidRPr="004E6611">
        <w:rPr>
          <w:bCs/>
          <w:lang w:val="en-US" w:eastAsia="zh-CN"/>
        </w:rPr>
        <w:t>FG 30-1 to 30-2a</w:t>
      </w:r>
      <w:r w:rsidR="00A20AF4">
        <w:rPr>
          <w:bCs/>
          <w:lang w:val="en-US" w:eastAsia="zh-CN"/>
        </w:rPr>
        <w:t>.</w:t>
      </w:r>
    </w:p>
    <w:p w14:paraId="649E2D92" w14:textId="234726C3" w:rsidR="00A20AF4" w:rsidRDefault="00A20AF4" w:rsidP="00E82CEB">
      <w:pPr>
        <w:adjustRightInd w:val="0"/>
        <w:snapToGrid w:val="0"/>
        <w:spacing w:after="0"/>
        <w:rPr>
          <w:bCs/>
          <w:lang w:val="en-US" w:eastAsia="zh-CN"/>
        </w:rPr>
      </w:pPr>
    </w:p>
    <w:p w14:paraId="7BA6CFD1" w14:textId="671CAD61" w:rsidR="00A20AF4" w:rsidRPr="00A20AF4" w:rsidRDefault="00A20AF4" w:rsidP="00E82CEB">
      <w:pPr>
        <w:adjustRightInd w:val="0"/>
        <w:snapToGrid w:val="0"/>
        <w:spacing w:after="0"/>
        <w:rPr>
          <w:rFonts w:hint="eastAsia"/>
          <w:b/>
          <w:lang w:val="en-US" w:eastAsia="zh-CN"/>
        </w:rPr>
      </w:pPr>
      <w:r w:rsidRPr="00A20AF4">
        <w:rPr>
          <w:b/>
          <w:lang w:val="en-US" w:eastAsia="zh-CN"/>
        </w:rPr>
        <w:t>Proposal 6:</w:t>
      </w:r>
    </w:p>
    <w:p w14:paraId="2D0D68CD" w14:textId="4A5DEF7F" w:rsidR="00AC4707" w:rsidRDefault="00AC4707" w:rsidP="00AC4707">
      <w:pPr>
        <w:adjustRightInd w:val="0"/>
        <w:snapToGrid w:val="0"/>
        <w:spacing w:after="0"/>
        <w:rPr>
          <w:bCs/>
          <w:lang w:val="en-US" w:eastAsia="zh-CN"/>
        </w:rPr>
      </w:pPr>
      <w:r>
        <w:rPr>
          <w:bCs/>
          <w:lang w:val="en-US" w:eastAsia="zh-CN"/>
        </w:rPr>
        <w:t xml:space="preserve">The perquisite feature groups </w:t>
      </w:r>
      <w:r w:rsidR="009F22E0">
        <w:rPr>
          <w:bCs/>
          <w:lang w:val="en-US" w:eastAsia="zh-CN"/>
        </w:rPr>
        <w:t>of FG 30-3a</w:t>
      </w:r>
      <w:r w:rsidR="00ED0B71">
        <w:rPr>
          <w:bCs/>
          <w:lang w:val="en-US" w:eastAsia="zh-CN"/>
        </w:rPr>
        <w:t xml:space="preserve"> </w:t>
      </w:r>
      <w:r>
        <w:rPr>
          <w:bCs/>
          <w:lang w:val="en-US" w:eastAsia="zh-CN"/>
        </w:rPr>
        <w:t>should be [11</w:t>
      </w:r>
      <w:r>
        <w:rPr>
          <w:rFonts w:hint="eastAsia"/>
          <w:bCs/>
          <w:lang w:val="en-US" w:eastAsia="zh-CN"/>
        </w:rPr>
        <w:t>-</w:t>
      </w:r>
      <w:r>
        <w:rPr>
          <w:bCs/>
          <w:lang w:val="en-US" w:eastAsia="zh-CN"/>
        </w:rPr>
        <w:t>6]</w:t>
      </w:r>
      <w:r>
        <w:rPr>
          <w:rFonts w:hint="eastAsia"/>
          <w:bCs/>
          <w:lang w:val="en-US" w:eastAsia="zh-CN"/>
        </w:rPr>
        <w:t>,</w:t>
      </w:r>
      <w:r>
        <w:rPr>
          <w:bCs/>
          <w:lang w:val="en-US" w:eastAsia="zh-CN"/>
        </w:rPr>
        <w:t xml:space="preserve"> [30</w:t>
      </w:r>
      <w:r>
        <w:rPr>
          <w:rFonts w:hint="eastAsia"/>
          <w:bCs/>
          <w:lang w:val="en-US" w:eastAsia="zh-CN"/>
        </w:rPr>
        <w:t>-</w:t>
      </w:r>
      <w:r>
        <w:rPr>
          <w:bCs/>
          <w:lang w:val="en-US" w:eastAsia="zh-CN"/>
        </w:rPr>
        <w:t>2], [30</w:t>
      </w:r>
      <w:r>
        <w:rPr>
          <w:rFonts w:hint="eastAsia"/>
          <w:bCs/>
          <w:lang w:val="en-US" w:eastAsia="zh-CN"/>
        </w:rPr>
        <w:t>-</w:t>
      </w:r>
      <w:r>
        <w:rPr>
          <w:bCs/>
          <w:lang w:val="en-US" w:eastAsia="zh-CN"/>
        </w:rPr>
        <w:t>1].</w:t>
      </w:r>
    </w:p>
    <w:p w14:paraId="10B9BD5F" w14:textId="40A29E02" w:rsidR="003260EE" w:rsidRDefault="003260EE" w:rsidP="00AC4707">
      <w:pPr>
        <w:adjustRightInd w:val="0"/>
        <w:snapToGrid w:val="0"/>
        <w:spacing w:after="0"/>
        <w:rPr>
          <w:bCs/>
          <w:lang w:val="en-US" w:eastAsia="zh-CN"/>
        </w:rPr>
      </w:pPr>
    </w:p>
    <w:p w14:paraId="1BB15D8F" w14:textId="77777777" w:rsidR="00E34CEC" w:rsidRPr="00A72A90" w:rsidRDefault="00E34CEC" w:rsidP="00A72A90">
      <w:pPr>
        <w:pStyle w:val="1"/>
        <w:tabs>
          <w:tab w:val="num" w:pos="360"/>
        </w:tabs>
        <w:spacing w:before="0" w:after="0" w:line="240" w:lineRule="auto"/>
        <w:ind w:left="425" w:hanging="425"/>
        <w:jc w:val="both"/>
        <w:rPr>
          <w:rFonts w:cs="Arial"/>
          <w:color w:val="000000" w:themeColor="text1"/>
          <w:sz w:val="28"/>
          <w:szCs w:val="28"/>
        </w:rPr>
      </w:pPr>
      <w:r w:rsidRPr="00A72A90">
        <w:rPr>
          <w:rFonts w:cs="Arial"/>
          <w:color w:val="000000" w:themeColor="text1"/>
          <w:sz w:val="28"/>
          <w:szCs w:val="28"/>
        </w:rPr>
        <w:t>30-4 to 30-4g: [DM-RS bundling]</w:t>
      </w:r>
    </w:p>
    <w:p w14:paraId="7E5EFB48" w14:textId="77777777" w:rsidR="00E34CEC" w:rsidRPr="00362249" w:rsidRDefault="00E34CEC" w:rsidP="00E34CEC">
      <w:pPr>
        <w:spacing w:afterLines="50" w:after="156"/>
        <w:jc w:val="both"/>
        <w:rPr>
          <w:lang w:val="en-US"/>
        </w:rPr>
      </w:pPr>
      <w:r w:rsidRPr="00362249">
        <w:rPr>
          <w:rFonts w:hint="eastAsia"/>
          <w:lang w:val="en-US"/>
        </w:rPr>
        <w:t>I</w:t>
      </w:r>
      <w:r w:rsidRPr="00362249">
        <w:rPr>
          <w:lang w:val="en-US"/>
        </w:rPr>
        <w:t>n [1], FGs 30-4 to 30-4g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739"/>
        <w:gridCol w:w="1261"/>
        <w:gridCol w:w="3116"/>
        <w:gridCol w:w="1373"/>
        <w:gridCol w:w="1194"/>
        <w:gridCol w:w="1228"/>
        <w:gridCol w:w="1683"/>
        <w:gridCol w:w="1250"/>
        <w:gridCol w:w="1550"/>
        <w:gridCol w:w="1550"/>
        <w:gridCol w:w="1505"/>
        <w:gridCol w:w="1005"/>
        <w:gridCol w:w="2094"/>
      </w:tblGrid>
      <w:tr w:rsidR="007A70C1" w14:paraId="745615AF" w14:textId="77777777" w:rsidTr="00D07E29">
        <w:trPr>
          <w:trHeight w:val="20"/>
        </w:trPr>
        <w:tc>
          <w:tcPr>
            <w:tcW w:w="252" w:type="pct"/>
            <w:tcBorders>
              <w:top w:val="single" w:sz="4" w:space="0" w:color="auto"/>
              <w:left w:val="single" w:sz="4" w:space="0" w:color="auto"/>
              <w:bottom w:val="single" w:sz="4" w:space="0" w:color="auto"/>
              <w:right w:val="single" w:sz="4" w:space="0" w:color="auto"/>
            </w:tcBorders>
          </w:tcPr>
          <w:p w14:paraId="1D369F6F" w14:textId="77777777" w:rsidR="007A70C1" w:rsidRPr="004D4DBC" w:rsidRDefault="007A70C1" w:rsidP="004D4DBC">
            <w:pPr>
              <w:pStyle w:val="TAH"/>
              <w:adjustRightInd w:val="0"/>
              <w:snapToGrid w:val="0"/>
              <w:rPr>
                <w:rFonts w:cs="Arial"/>
                <w:sz w:val="20"/>
                <w:szCs w:val="20"/>
              </w:rPr>
            </w:pPr>
            <w:r w:rsidRPr="004D4DBC">
              <w:rPr>
                <w:rFonts w:cs="Arial"/>
                <w:sz w:val="20"/>
                <w:szCs w:val="20"/>
              </w:rPr>
              <w:lastRenderedPageBreak/>
              <w:t>Features</w:t>
            </w:r>
          </w:p>
        </w:tc>
        <w:tc>
          <w:tcPr>
            <w:tcW w:w="159" w:type="pct"/>
            <w:tcBorders>
              <w:top w:val="single" w:sz="4" w:space="0" w:color="auto"/>
              <w:left w:val="single" w:sz="4" w:space="0" w:color="auto"/>
              <w:bottom w:val="single" w:sz="4" w:space="0" w:color="auto"/>
              <w:right w:val="single" w:sz="4" w:space="0" w:color="auto"/>
            </w:tcBorders>
          </w:tcPr>
          <w:p w14:paraId="538F36D8" w14:textId="77777777" w:rsidR="007A70C1" w:rsidRPr="004D4DBC" w:rsidRDefault="007A70C1" w:rsidP="004D4DBC">
            <w:pPr>
              <w:pStyle w:val="TAH"/>
              <w:adjustRightInd w:val="0"/>
              <w:snapToGrid w:val="0"/>
              <w:rPr>
                <w:rFonts w:cs="Arial"/>
                <w:sz w:val="20"/>
                <w:szCs w:val="20"/>
              </w:rPr>
            </w:pPr>
            <w:r w:rsidRPr="004D4DBC">
              <w:rPr>
                <w:rFonts w:cs="Arial"/>
                <w:sz w:val="20"/>
                <w:szCs w:val="20"/>
              </w:rPr>
              <w:t>Index</w:t>
            </w:r>
          </w:p>
        </w:tc>
        <w:tc>
          <w:tcPr>
            <w:tcW w:w="348" w:type="pct"/>
            <w:tcBorders>
              <w:top w:val="single" w:sz="4" w:space="0" w:color="auto"/>
              <w:left w:val="single" w:sz="4" w:space="0" w:color="auto"/>
              <w:bottom w:val="single" w:sz="4" w:space="0" w:color="auto"/>
              <w:right w:val="single" w:sz="4" w:space="0" w:color="auto"/>
            </w:tcBorders>
          </w:tcPr>
          <w:p w14:paraId="3837EE49" w14:textId="77777777" w:rsidR="007A70C1" w:rsidRPr="004D4DBC" w:rsidRDefault="007A70C1" w:rsidP="004D4DBC">
            <w:pPr>
              <w:pStyle w:val="TAH"/>
              <w:adjustRightInd w:val="0"/>
              <w:snapToGrid w:val="0"/>
              <w:rPr>
                <w:rFonts w:cs="Arial"/>
                <w:sz w:val="20"/>
                <w:szCs w:val="20"/>
              </w:rPr>
            </w:pPr>
            <w:r w:rsidRPr="004D4DBC">
              <w:rPr>
                <w:rFonts w:cs="Arial"/>
                <w:sz w:val="20"/>
                <w:szCs w:val="20"/>
              </w:rPr>
              <w:t>Feature group</w:t>
            </w:r>
          </w:p>
        </w:tc>
        <w:tc>
          <w:tcPr>
            <w:tcW w:w="1422" w:type="pct"/>
            <w:tcBorders>
              <w:top w:val="single" w:sz="4" w:space="0" w:color="auto"/>
              <w:left w:val="single" w:sz="4" w:space="0" w:color="auto"/>
              <w:bottom w:val="single" w:sz="4" w:space="0" w:color="auto"/>
              <w:right w:val="single" w:sz="4" w:space="0" w:color="auto"/>
            </w:tcBorders>
          </w:tcPr>
          <w:p w14:paraId="54BD3CFC" w14:textId="77777777" w:rsidR="007A70C1" w:rsidRPr="004D4DBC" w:rsidRDefault="007A70C1" w:rsidP="004D4DBC">
            <w:pPr>
              <w:pStyle w:val="TAH"/>
              <w:adjustRightInd w:val="0"/>
              <w:snapToGrid w:val="0"/>
              <w:rPr>
                <w:rFonts w:cs="Arial"/>
                <w:sz w:val="20"/>
                <w:szCs w:val="20"/>
              </w:rPr>
            </w:pPr>
            <w:r w:rsidRPr="004D4DBC">
              <w:rPr>
                <w:rFonts w:cs="Arial"/>
                <w:sz w:val="20"/>
                <w:szCs w:val="20"/>
              </w:rPr>
              <w:t>Components</w:t>
            </w:r>
          </w:p>
        </w:tc>
        <w:tc>
          <w:tcPr>
            <w:tcW w:w="285" w:type="pct"/>
            <w:tcBorders>
              <w:top w:val="single" w:sz="4" w:space="0" w:color="auto"/>
              <w:left w:val="single" w:sz="4" w:space="0" w:color="auto"/>
              <w:bottom w:val="single" w:sz="4" w:space="0" w:color="auto"/>
              <w:right w:val="single" w:sz="4" w:space="0" w:color="auto"/>
            </w:tcBorders>
          </w:tcPr>
          <w:p w14:paraId="7AD980E9" w14:textId="77777777" w:rsidR="007A70C1" w:rsidRPr="004D4DBC" w:rsidRDefault="007A70C1" w:rsidP="004D4DBC">
            <w:pPr>
              <w:pStyle w:val="TAH"/>
              <w:adjustRightInd w:val="0"/>
              <w:snapToGrid w:val="0"/>
              <w:rPr>
                <w:rFonts w:cs="Arial"/>
                <w:sz w:val="20"/>
                <w:szCs w:val="20"/>
              </w:rPr>
            </w:pPr>
            <w:r w:rsidRPr="004D4DBC">
              <w:rPr>
                <w:rFonts w:cs="Arial"/>
                <w:sz w:val="20"/>
                <w:szCs w:val="20"/>
              </w:rPr>
              <w:t>Prerequisite feature groups</w:t>
            </w:r>
          </w:p>
        </w:tc>
        <w:tc>
          <w:tcPr>
            <w:tcW w:w="192" w:type="pct"/>
            <w:tcBorders>
              <w:top w:val="single" w:sz="4" w:space="0" w:color="auto"/>
              <w:left w:val="single" w:sz="4" w:space="0" w:color="auto"/>
              <w:bottom w:val="single" w:sz="4" w:space="0" w:color="auto"/>
              <w:right w:val="single" w:sz="4" w:space="0" w:color="auto"/>
            </w:tcBorders>
          </w:tcPr>
          <w:p w14:paraId="05336408" w14:textId="77777777" w:rsidR="007A70C1" w:rsidRPr="004D4DBC" w:rsidRDefault="007A70C1" w:rsidP="004D4DBC">
            <w:pPr>
              <w:pStyle w:val="TAH"/>
              <w:adjustRightInd w:val="0"/>
              <w:snapToGrid w:val="0"/>
              <w:rPr>
                <w:rFonts w:cs="Arial"/>
                <w:sz w:val="20"/>
                <w:szCs w:val="20"/>
              </w:rPr>
            </w:pPr>
            <w:r w:rsidRPr="004D4DBC">
              <w:rPr>
                <w:rFonts w:cs="Arial"/>
                <w:sz w:val="20"/>
                <w:szCs w:val="20"/>
              </w:rPr>
              <w:t xml:space="preserve">Need for the </w:t>
            </w:r>
            <w:proofErr w:type="spellStart"/>
            <w:r w:rsidRPr="004D4DBC">
              <w:rPr>
                <w:rFonts w:cs="Arial"/>
                <w:sz w:val="20"/>
                <w:szCs w:val="20"/>
              </w:rPr>
              <w:t>gNB</w:t>
            </w:r>
            <w:proofErr w:type="spellEnd"/>
            <w:r w:rsidRPr="004D4DBC">
              <w:rPr>
                <w:rFonts w:cs="Arial"/>
                <w:sz w:val="20"/>
                <w:szCs w:val="20"/>
              </w:rPr>
              <w:t xml:space="preserve">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1F914446" w14:textId="77777777" w:rsidR="007A70C1" w:rsidRPr="004D4DBC" w:rsidRDefault="007A70C1" w:rsidP="004D4DBC">
            <w:pPr>
              <w:pStyle w:val="TAH"/>
              <w:adjustRightInd w:val="0"/>
              <w:snapToGrid w:val="0"/>
              <w:rPr>
                <w:rFonts w:cs="Arial"/>
                <w:sz w:val="20"/>
                <w:szCs w:val="20"/>
              </w:rPr>
            </w:pPr>
            <w:r w:rsidRPr="004D4DBC">
              <w:rPr>
                <w:rFonts w:eastAsia="Gulim" w:cs="Arial"/>
                <w:color w:val="000000" w:themeColor="text1"/>
                <w:sz w:val="20"/>
                <w:szCs w:val="20"/>
              </w:rPr>
              <w:t xml:space="preserve">Applicable to </w:t>
            </w:r>
            <w:r w:rsidRPr="004D4DBC">
              <w:rPr>
                <w:rFonts w:cs="Arial"/>
                <w:color w:val="000000" w:themeColor="text1"/>
                <w:sz w:val="20"/>
                <w:szCs w:val="20"/>
              </w:rPr>
              <w:t xml:space="preserve">the capability </w:t>
            </w:r>
            <w:proofErr w:type="spellStart"/>
            <w:r w:rsidRPr="004D4DBC">
              <w:rPr>
                <w:rFonts w:cs="Arial"/>
                <w:color w:val="000000" w:themeColor="text1"/>
                <w:sz w:val="20"/>
                <w:szCs w:val="20"/>
              </w:rPr>
              <w:t>signalling</w:t>
            </w:r>
            <w:proofErr w:type="spellEnd"/>
            <w:r w:rsidRPr="004D4DBC">
              <w:rPr>
                <w:rFonts w:cs="Arial"/>
                <w:color w:val="000000" w:themeColor="text1"/>
                <w:sz w:val="20"/>
                <w:szCs w:val="20"/>
              </w:rPr>
              <w:t xml:space="preserve"> exchange between UEs (</w:t>
            </w:r>
            <w:proofErr w:type="spellStart"/>
            <w:r w:rsidRPr="004D4DBC">
              <w:rPr>
                <w:rFonts w:cs="Arial"/>
                <w:color w:val="000000" w:themeColor="text1"/>
                <w:sz w:val="20"/>
                <w:szCs w:val="20"/>
              </w:rPr>
              <w:t>Sidelink</w:t>
            </w:r>
            <w:proofErr w:type="spellEnd"/>
            <w:r w:rsidRPr="004D4DBC">
              <w:rPr>
                <w:rFonts w:cs="Arial"/>
                <w:color w:val="000000" w:themeColor="text1"/>
                <w:sz w:val="20"/>
                <w:szCs w:val="20"/>
              </w:rPr>
              <w:t xml:space="preserve"> WI only)”.</w:t>
            </w:r>
          </w:p>
        </w:tc>
        <w:tc>
          <w:tcPr>
            <w:tcW w:w="316" w:type="pct"/>
            <w:tcBorders>
              <w:top w:val="single" w:sz="4" w:space="0" w:color="auto"/>
              <w:left w:val="single" w:sz="4" w:space="0" w:color="auto"/>
              <w:bottom w:val="single" w:sz="4" w:space="0" w:color="auto"/>
              <w:right w:val="single" w:sz="4" w:space="0" w:color="auto"/>
            </w:tcBorders>
          </w:tcPr>
          <w:p w14:paraId="22F50234" w14:textId="77777777" w:rsidR="007A70C1" w:rsidRPr="004D4DBC" w:rsidRDefault="007A70C1" w:rsidP="004D4DBC">
            <w:pPr>
              <w:pStyle w:val="TAN"/>
              <w:adjustRightInd w:val="0"/>
              <w:snapToGrid w:val="0"/>
              <w:ind w:left="0" w:firstLine="0"/>
              <w:rPr>
                <w:rFonts w:cs="Arial"/>
                <w:b/>
                <w:sz w:val="20"/>
                <w:lang w:eastAsia="ja-JP"/>
              </w:rPr>
            </w:pPr>
            <w:r w:rsidRPr="004D4DBC">
              <w:rPr>
                <w:rFonts w:cs="Arial"/>
                <w:b/>
                <w:sz w:val="20"/>
                <w:lang w:eastAsia="ja-JP"/>
              </w:rPr>
              <w:t>Consequence if the feature is not supported by the UE</w:t>
            </w:r>
          </w:p>
        </w:tc>
        <w:tc>
          <w:tcPr>
            <w:tcW w:w="285" w:type="pct"/>
            <w:tcBorders>
              <w:top w:val="single" w:sz="4" w:space="0" w:color="auto"/>
              <w:left w:val="single" w:sz="4" w:space="0" w:color="auto"/>
              <w:bottom w:val="single" w:sz="4" w:space="0" w:color="auto"/>
              <w:right w:val="single" w:sz="4" w:space="0" w:color="auto"/>
            </w:tcBorders>
          </w:tcPr>
          <w:p w14:paraId="2C625763" w14:textId="77777777" w:rsidR="007A70C1" w:rsidRPr="004D4DBC" w:rsidRDefault="007A70C1" w:rsidP="004D4DBC">
            <w:pPr>
              <w:pStyle w:val="TAN"/>
              <w:adjustRightInd w:val="0"/>
              <w:snapToGrid w:val="0"/>
              <w:ind w:left="0" w:firstLine="0"/>
              <w:rPr>
                <w:rFonts w:cs="Arial"/>
                <w:b/>
                <w:sz w:val="20"/>
                <w:lang w:eastAsia="ja-JP"/>
              </w:rPr>
            </w:pPr>
            <w:r w:rsidRPr="004D4DBC">
              <w:rPr>
                <w:rFonts w:cs="Arial"/>
                <w:b/>
                <w:sz w:val="20"/>
                <w:lang w:eastAsia="ja-JP"/>
              </w:rPr>
              <w:t>Type</w:t>
            </w:r>
          </w:p>
          <w:p w14:paraId="53BF4A47" w14:textId="77777777" w:rsidR="007A70C1" w:rsidRPr="004D4DBC" w:rsidRDefault="007A70C1" w:rsidP="004D4DBC">
            <w:pPr>
              <w:pStyle w:val="TAN"/>
              <w:adjustRightInd w:val="0"/>
              <w:snapToGrid w:val="0"/>
              <w:ind w:left="0" w:firstLine="0"/>
              <w:rPr>
                <w:rFonts w:cs="Arial"/>
                <w:b/>
                <w:sz w:val="20"/>
                <w:lang w:eastAsia="ja-JP"/>
              </w:rPr>
            </w:pPr>
            <w:r w:rsidRPr="004D4DBC">
              <w:rPr>
                <w:rFonts w:cs="Arial"/>
                <w:b/>
                <w:sz w:val="20"/>
                <w:lang w:eastAsia="ja-JP"/>
              </w:rPr>
              <w:t>(the ‘type’ definition from UE features should be based on the granularity of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6C917369" w14:textId="77777777" w:rsidR="007A70C1" w:rsidRPr="004D4DBC" w:rsidRDefault="007A70C1" w:rsidP="004D4DBC">
            <w:pPr>
              <w:pStyle w:val="TAH"/>
              <w:adjustRightInd w:val="0"/>
              <w:snapToGrid w:val="0"/>
              <w:rPr>
                <w:rFonts w:cs="Arial"/>
                <w:sz w:val="20"/>
                <w:szCs w:val="20"/>
              </w:rPr>
            </w:pPr>
            <w:r w:rsidRPr="004D4DBC">
              <w:rPr>
                <w:rFonts w:cs="Arial"/>
                <w:sz w:val="20"/>
                <w:szCs w:val="20"/>
              </w:rPr>
              <w:t>Need of FDD/TDD differentiation</w:t>
            </w:r>
          </w:p>
        </w:tc>
        <w:tc>
          <w:tcPr>
            <w:tcW w:w="222" w:type="pct"/>
            <w:tcBorders>
              <w:top w:val="single" w:sz="4" w:space="0" w:color="auto"/>
              <w:left w:val="single" w:sz="4" w:space="0" w:color="auto"/>
              <w:bottom w:val="single" w:sz="4" w:space="0" w:color="auto"/>
              <w:right w:val="single" w:sz="4" w:space="0" w:color="auto"/>
            </w:tcBorders>
          </w:tcPr>
          <w:p w14:paraId="23057962" w14:textId="77777777" w:rsidR="007A70C1" w:rsidRPr="004D4DBC" w:rsidRDefault="007A70C1" w:rsidP="004D4DBC">
            <w:pPr>
              <w:pStyle w:val="TAH"/>
              <w:adjustRightInd w:val="0"/>
              <w:snapToGrid w:val="0"/>
              <w:rPr>
                <w:rFonts w:cs="Arial"/>
                <w:sz w:val="20"/>
                <w:szCs w:val="20"/>
              </w:rPr>
            </w:pPr>
            <w:r w:rsidRPr="004D4DBC">
              <w:rPr>
                <w:rFonts w:cs="Arial"/>
                <w:sz w:val="20"/>
                <w:szCs w:val="20"/>
              </w:rPr>
              <w:t>Need of FR1/FR2 differentiation</w:t>
            </w:r>
          </w:p>
        </w:tc>
        <w:tc>
          <w:tcPr>
            <w:tcW w:w="221" w:type="pct"/>
            <w:tcBorders>
              <w:top w:val="single" w:sz="4" w:space="0" w:color="auto"/>
              <w:left w:val="single" w:sz="4" w:space="0" w:color="auto"/>
              <w:bottom w:val="single" w:sz="4" w:space="0" w:color="auto"/>
              <w:right w:val="single" w:sz="4" w:space="0" w:color="auto"/>
            </w:tcBorders>
          </w:tcPr>
          <w:p w14:paraId="240E705B" w14:textId="77777777" w:rsidR="007A70C1" w:rsidRPr="004D4DBC" w:rsidRDefault="007A70C1" w:rsidP="004D4DBC">
            <w:pPr>
              <w:pStyle w:val="TAH"/>
              <w:adjustRightInd w:val="0"/>
              <w:snapToGrid w:val="0"/>
              <w:rPr>
                <w:rFonts w:cs="Arial"/>
                <w:sz w:val="20"/>
                <w:szCs w:val="20"/>
              </w:rPr>
            </w:pPr>
            <w:r w:rsidRPr="004D4DBC">
              <w:rPr>
                <w:rFonts w:cs="Arial"/>
                <w:sz w:val="20"/>
                <w:szCs w:val="20"/>
              </w:rPr>
              <w:t>Capability interpretation for mixture of FDD/TDD and/or FR1/FR2</w:t>
            </w:r>
          </w:p>
        </w:tc>
        <w:tc>
          <w:tcPr>
            <w:tcW w:w="602" w:type="pct"/>
            <w:tcBorders>
              <w:top w:val="single" w:sz="4" w:space="0" w:color="auto"/>
              <w:left w:val="single" w:sz="4" w:space="0" w:color="auto"/>
              <w:bottom w:val="single" w:sz="4" w:space="0" w:color="auto"/>
              <w:right w:val="single" w:sz="4" w:space="0" w:color="auto"/>
            </w:tcBorders>
          </w:tcPr>
          <w:p w14:paraId="58F91F09" w14:textId="77777777" w:rsidR="007A70C1" w:rsidRPr="004D4DBC" w:rsidRDefault="007A70C1" w:rsidP="004D4DBC">
            <w:pPr>
              <w:pStyle w:val="TAH"/>
              <w:adjustRightInd w:val="0"/>
              <w:snapToGrid w:val="0"/>
              <w:rPr>
                <w:rFonts w:cs="Arial"/>
                <w:sz w:val="20"/>
                <w:szCs w:val="20"/>
              </w:rPr>
            </w:pPr>
            <w:r w:rsidRPr="004D4DBC">
              <w:rPr>
                <w:rFonts w:cs="Arial"/>
                <w:sz w:val="20"/>
                <w:szCs w:val="20"/>
              </w:rPr>
              <w:t>Note</w:t>
            </w:r>
          </w:p>
        </w:tc>
        <w:tc>
          <w:tcPr>
            <w:tcW w:w="285" w:type="pct"/>
            <w:tcBorders>
              <w:top w:val="single" w:sz="4" w:space="0" w:color="auto"/>
              <w:left w:val="single" w:sz="4" w:space="0" w:color="auto"/>
              <w:bottom w:val="single" w:sz="4" w:space="0" w:color="auto"/>
              <w:right w:val="single" w:sz="4" w:space="0" w:color="auto"/>
            </w:tcBorders>
          </w:tcPr>
          <w:p w14:paraId="68287D26" w14:textId="77777777" w:rsidR="007A70C1" w:rsidRPr="004D4DBC" w:rsidRDefault="007A70C1" w:rsidP="004D4DBC">
            <w:pPr>
              <w:pStyle w:val="TAH"/>
              <w:adjustRightInd w:val="0"/>
              <w:snapToGrid w:val="0"/>
              <w:rPr>
                <w:rFonts w:cs="Arial"/>
                <w:sz w:val="20"/>
                <w:szCs w:val="20"/>
              </w:rPr>
            </w:pPr>
            <w:r w:rsidRPr="004D4DBC">
              <w:rPr>
                <w:rFonts w:cs="Arial"/>
                <w:sz w:val="20"/>
                <w:szCs w:val="20"/>
              </w:rPr>
              <w:t>Mandatory/Optional</w:t>
            </w:r>
          </w:p>
        </w:tc>
      </w:tr>
      <w:tr w:rsidR="00C13388" w14:paraId="34D1DBA0" w14:textId="77777777" w:rsidTr="00D07E2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58AD695" w14:textId="77777777" w:rsidR="00C13388" w:rsidRPr="004D4DBC" w:rsidRDefault="00C13388" w:rsidP="00C13388">
            <w:pPr>
              <w:pStyle w:val="TAL"/>
              <w:adjustRightInd w:val="0"/>
              <w:snapToGrid w:val="0"/>
              <w:rPr>
                <w:rFonts w:cs="Arial"/>
                <w:sz w:val="20"/>
                <w:lang w:eastAsia="ja-JP"/>
              </w:rPr>
            </w:pPr>
            <w:r w:rsidRPr="004D4DBC">
              <w:rPr>
                <w:rFonts w:cs="Arial"/>
                <w:sz w:val="20"/>
                <w:lang w:eastAsia="ja-JP"/>
              </w:rPr>
              <w:t xml:space="preserve">30. </w:t>
            </w:r>
            <w:proofErr w:type="spellStart"/>
            <w:r w:rsidRPr="004D4DBC">
              <w:rPr>
                <w:rFonts w:cs="Arial"/>
                <w:sz w:val="20"/>
                <w:lang w:eastAsia="ja-JP"/>
              </w:rPr>
              <w:t>NR_cov_enh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A56DD48" w14:textId="77777777" w:rsidR="00C13388" w:rsidRPr="004D4DBC" w:rsidRDefault="00C13388" w:rsidP="00C13388">
            <w:pPr>
              <w:pStyle w:val="TAL"/>
              <w:adjustRightInd w:val="0"/>
              <w:snapToGrid w:val="0"/>
              <w:rPr>
                <w:rFonts w:cs="Arial"/>
                <w:sz w:val="20"/>
                <w:lang w:eastAsia="zh-CN"/>
              </w:rPr>
            </w:pPr>
            <w:r w:rsidRPr="004D4DBC">
              <w:rPr>
                <w:rFonts w:cs="Arial"/>
                <w:sz w:val="20"/>
                <w:lang w:eastAsia="zh-CN"/>
              </w:rPr>
              <w:t>30-4</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5173F41D" w14:textId="31AB384D" w:rsidR="00C13388" w:rsidRPr="007F7AED" w:rsidRDefault="00C13388" w:rsidP="00C13388">
            <w:pPr>
              <w:pStyle w:val="TAL"/>
              <w:adjustRightInd w:val="0"/>
              <w:snapToGrid w:val="0"/>
              <w:rPr>
                <w:rFonts w:ascii="Times New Roman" w:eastAsia="宋体" w:hAnsi="Times New Roman"/>
                <w:sz w:val="20"/>
                <w:lang w:eastAsia="zh-CN"/>
              </w:rPr>
            </w:pPr>
            <w:r w:rsidRPr="007F7AED">
              <w:rPr>
                <w:rFonts w:ascii="Times New Roman" w:eastAsia="宋体" w:hAnsi="Times New Roman"/>
                <w:sz w:val="20"/>
                <w:lang w:eastAsia="zh-CN"/>
              </w:rPr>
              <w:t>[The maximum duration for DM-RS bundling]</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41A08AD0" w14:textId="77777777" w:rsidR="00C13388" w:rsidRPr="007F7AED" w:rsidRDefault="00C13388" w:rsidP="00C13388">
            <w:pPr>
              <w:autoSpaceDE w:val="0"/>
              <w:autoSpaceDN w:val="0"/>
              <w:adjustRightInd w:val="0"/>
              <w:snapToGrid w:val="0"/>
              <w:spacing w:afterLines="50" w:after="156"/>
              <w:contextualSpacing/>
              <w:jc w:val="both"/>
            </w:pPr>
            <w:r w:rsidRPr="007F7AED">
              <w:t xml:space="preserve">The maximum duration during which UE is able to maintain power </w:t>
            </w:r>
            <w:proofErr w:type="spellStart"/>
            <w:r w:rsidRPr="007F7AED">
              <w:t>consisitency</w:t>
            </w:r>
            <w:proofErr w:type="spellEnd"/>
            <w:r w:rsidRPr="007F7AED">
              <w:t xml:space="preserve"> and phase continuity to support DM-RS bundling for PUSCH/PUCCH</w:t>
            </w:r>
          </w:p>
          <w:p w14:paraId="46FA1FFC" w14:textId="77777777" w:rsidR="00C13388" w:rsidRPr="007F7AED" w:rsidRDefault="00C13388" w:rsidP="00C13388">
            <w:pPr>
              <w:autoSpaceDE w:val="0"/>
              <w:autoSpaceDN w:val="0"/>
              <w:adjustRightInd w:val="0"/>
              <w:snapToGrid w:val="0"/>
              <w:spacing w:afterLines="50" w:after="156"/>
              <w:contextualSpacing/>
              <w:jc w:val="both"/>
              <w:rPr>
                <w:color w:val="0070C0"/>
              </w:rPr>
            </w:pPr>
            <w:r w:rsidRPr="007F7AED">
              <w:rPr>
                <w:color w:val="0070C0"/>
              </w:rPr>
              <w:t>FFS dependence on modulation order</w:t>
            </w:r>
          </w:p>
          <w:p w14:paraId="6868D805" w14:textId="04A9D8E6" w:rsidR="00C13388" w:rsidRPr="007F7AED" w:rsidRDefault="00C13388" w:rsidP="00C13388">
            <w:pPr>
              <w:autoSpaceDE w:val="0"/>
              <w:autoSpaceDN w:val="0"/>
              <w:adjustRightInd w:val="0"/>
              <w:snapToGrid w:val="0"/>
              <w:spacing w:after="0"/>
              <w:jc w:val="both"/>
            </w:pPr>
            <w:r w:rsidRPr="007F7AED">
              <w:rPr>
                <w:color w:val="0070C0"/>
              </w:rPr>
              <w:t>FFS dependence on back-to-back vs. non-back-to-back repetitions</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9342FB4" w14:textId="77777777" w:rsidR="00C13388" w:rsidRPr="00982261" w:rsidRDefault="00C13388" w:rsidP="00C13388">
            <w:pPr>
              <w:pStyle w:val="TAL"/>
              <w:adjustRightInd w:val="0"/>
              <w:snapToGrid w:val="0"/>
              <w:rPr>
                <w:rFonts w:ascii="Times New Roman" w:eastAsia="MS Mincho" w:hAnsi="Times New Roman"/>
                <w:sz w:val="20"/>
                <w:lang w:eastAsia="ja-JP"/>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216D7D9"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1634FF0"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19FE7532" w14:textId="77777777" w:rsidR="00C13388" w:rsidRPr="004D4DBC" w:rsidRDefault="00C13388" w:rsidP="00C13388">
            <w:pPr>
              <w:pStyle w:val="TAL"/>
              <w:adjustRightInd w:val="0"/>
              <w:snapToGrid w:val="0"/>
              <w:rPr>
                <w:rFonts w:eastAsia="MS Mincho" w:cs="Arial"/>
                <w:sz w:val="20"/>
                <w:lang w:val="en-US" w:eastAsia="ja-JP"/>
              </w:rPr>
            </w:pPr>
            <w:r w:rsidRPr="004D4DBC">
              <w:rPr>
                <w:rFonts w:eastAsia="MS Mincho" w:cs="Arial"/>
                <w:sz w:val="20"/>
                <w:lang w:val="en-US" w:eastAsia="ja-JP"/>
              </w:rPr>
              <w:t>UE does not support DM-RS bundling for PUSCH/PUCCH</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1E2C2D3"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358F352"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067B3C07"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0BA849A"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N/A</w:t>
            </w: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4E7DDA4A" w14:textId="77777777" w:rsidR="00C13388" w:rsidRPr="004D4DBC" w:rsidRDefault="00C13388" w:rsidP="00C13388">
            <w:pPr>
              <w:pStyle w:val="TAL"/>
              <w:adjustRightInd w:val="0"/>
              <w:snapToGrid w:val="0"/>
              <w:rPr>
                <w:rFonts w:cs="Arial"/>
                <w:sz w:val="20"/>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D2C3AA0" w14:textId="784CB53C" w:rsidR="00C13388" w:rsidRPr="00C13388" w:rsidRDefault="00C13388" w:rsidP="00C13388">
            <w:pPr>
              <w:pStyle w:val="TAL"/>
              <w:adjustRightInd w:val="0"/>
              <w:snapToGrid w:val="0"/>
              <w:rPr>
                <w:rFonts w:ascii="Times New Roman" w:hAnsi="Times New Roman"/>
                <w:sz w:val="20"/>
                <w:lang w:eastAsia="ja-JP"/>
              </w:rPr>
            </w:pPr>
            <w:r w:rsidRPr="00C13388">
              <w:rPr>
                <w:rFonts w:ascii="Times New Roman" w:hAnsi="Times New Roman"/>
                <w:szCs w:val="18"/>
                <w:lang w:eastAsia="ja-JP"/>
              </w:rPr>
              <w:t>Optional with capability signalling</w:t>
            </w:r>
          </w:p>
        </w:tc>
      </w:tr>
      <w:tr w:rsidR="00C13388" w14:paraId="08196524" w14:textId="77777777" w:rsidTr="00D07E2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1E3583F" w14:textId="77777777" w:rsidR="00C13388" w:rsidRPr="004D4DBC" w:rsidRDefault="00C13388" w:rsidP="00C13388">
            <w:pPr>
              <w:pStyle w:val="TAL"/>
              <w:adjustRightInd w:val="0"/>
              <w:snapToGrid w:val="0"/>
              <w:rPr>
                <w:rFonts w:cs="Arial"/>
                <w:sz w:val="20"/>
                <w:lang w:eastAsia="ja-JP"/>
              </w:rPr>
            </w:pPr>
            <w:r w:rsidRPr="004D4DBC">
              <w:rPr>
                <w:rFonts w:cs="Arial"/>
                <w:sz w:val="20"/>
                <w:lang w:eastAsia="ja-JP"/>
              </w:rPr>
              <w:t xml:space="preserve"> 30. </w:t>
            </w:r>
            <w:proofErr w:type="spellStart"/>
            <w:r w:rsidRPr="004D4DBC">
              <w:rPr>
                <w:rFonts w:cs="Arial"/>
                <w:sz w:val="20"/>
                <w:lang w:eastAsia="ja-JP"/>
              </w:rPr>
              <w:t>NR_cov_enh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9BD61E6" w14:textId="77777777" w:rsidR="00C13388" w:rsidRPr="004D4DBC" w:rsidRDefault="00C13388" w:rsidP="00C13388">
            <w:pPr>
              <w:pStyle w:val="TAL"/>
              <w:adjustRightInd w:val="0"/>
              <w:snapToGrid w:val="0"/>
              <w:rPr>
                <w:rFonts w:cs="Arial"/>
                <w:sz w:val="20"/>
                <w:lang w:eastAsia="zh-CN"/>
              </w:rPr>
            </w:pPr>
            <w:r w:rsidRPr="004D4DBC">
              <w:rPr>
                <w:rFonts w:cs="Arial"/>
                <w:sz w:val="20"/>
                <w:lang w:eastAsia="zh-CN"/>
              </w:rPr>
              <w:t>30-4a</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31617585" w14:textId="2F3A748A" w:rsidR="00C13388" w:rsidRPr="007F7AED" w:rsidRDefault="00C13388" w:rsidP="00C13388">
            <w:pPr>
              <w:pStyle w:val="TAL"/>
              <w:adjustRightInd w:val="0"/>
              <w:snapToGrid w:val="0"/>
              <w:rPr>
                <w:rFonts w:ascii="Times New Roman" w:eastAsia="宋体" w:hAnsi="Times New Roman"/>
                <w:sz w:val="20"/>
                <w:lang w:eastAsia="zh-CN"/>
              </w:rPr>
            </w:pPr>
            <w:r w:rsidRPr="007F7AED">
              <w:rPr>
                <w:rFonts w:ascii="Times New Roman" w:eastAsia="宋体" w:hAnsi="Times New Roman"/>
                <w:sz w:val="20"/>
                <w:lang w:eastAsia="zh-CN"/>
              </w:rPr>
              <w:t>[DM-RS bundling for PUSCH repetition type A]</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37584AA0" w14:textId="77777777" w:rsidR="00C13388" w:rsidRPr="007F7AED" w:rsidRDefault="00C13388" w:rsidP="00C13388">
            <w:pPr>
              <w:autoSpaceDE w:val="0"/>
              <w:autoSpaceDN w:val="0"/>
              <w:adjustRightInd w:val="0"/>
              <w:snapToGrid w:val="0"/>
              <w:spacing w:afterLines="50" w:after="156"/>
              <w:contextualSpacing/>
              <w:jc w:val="both"/>
            </w:pPr>
            <w:r w:rsidRPr="007F7AED">
              <w:t>Support DM-RS bundling for PUSCH repetition type A</w:t>
            </w:r>
          </w:p>
          <w:p w14:paraId="5133BA76" w14:textId="77777777" w:rsidR="00C13388" w:rsidRPr="007F7AED" w:rsidRDefault="00C13388" w:rsidP="00C13388">
            <w:pPr>
              <w:autoSpaceDE w:val="0"/>
              <w:autoSpaceDN w:val="0"/>
              <w:adjustRightInd w:val="0"/>
              <w:snapToGrid w:val="0"/>
              <w:spacing w:afterLines="50" w:after="156"/>
              <w:contextualSpacing/>
              <w:jc w:val="both"/>
              <w:rPr>
                <w:color w:val="FF0000"/>
              </w:rPr>
            </w:pPr>
            <w:r w:rsidRPr="007F7AED">
              <w:rPr>
                <w:color w:val="FF0000"/>
              </w:rPr>
              <w:t>FFS whether to merge with FGs 30-4b/4c/4d</w:t>
            </w:r>
          </w:p>
          <w:p w14:paraId="02E6354E" w14:textId="48850EA4" w:rsidR="00C13388" w:rsidRPr="007F7AED" w:rsidRDefault="00C13388" w:rsidP="00C13388">
            <w:pPr>
              <w:autoSpaceDE w:val="0"/>
              <w:autoSpaceDN w:val="0"/>
              <w:adjustRightInd w:val="0"/>
              <w:snapToGrid w:val="0"/>
              <w:spacing w:after="0"/>
              <w:jc w:val="both"/>
            </w:pPr>
            <w:r w:rsidRPr="007F7AED">
              <w:rPr>
                <w:color w:val="FF0000"/>
              </w:rPr>
              <w:t>FFS whether to split to back-to-back transmission and non-back-to-back transmission</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4979779" w14:textId="6288AB21" w:rsidR="00C13388" w:rsidRPr="00982261" w:rsidRDefault="00C13388" w:rsidP="00C13388">
            <w:pPr>
              <w:pStyle w:val="TAL"/>
              <w:adjustRightInd w:val="0"/>
              <w:snapToGrid w:val="0"/>
              <w:rPr>
                <w:rFonts w:ascii="Times New Roman" w:eastAsia="MS Mincho" w:hAnsi="Times New Roman"/>
                <w:sz w:val="20"/>
                <w:lang w:eastAsia="ja-JP"/>
              </w:rPr>
            </w:pPr>
            <w:r w:rsidRPr="00982261">
              <w:rPr>
                <w:rFonts w:ascii="Times New Roman" w:eastAsia="MS Mincho" w:hAnsi="Times New Roman"/>
                <w:sz w:val="20"/>
                <w:lang w:eastAsia="ja-JP"/>
              </w:rPr>
              <w:t>[30-4], [30-1] or [30-2]</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69AE841"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FCCFAA8"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5B8A7DE" w14:textId="77777777" w:rsidR="00C13388" w:rsidRPr="004D4DBC" w:rsidRDefault="00C13388" w:rsidP="00C13388">
            <w:pPr>
              <w:pStyle w:val="TAL"/>
              <w:adjustRightInd w:val="0"/>
              <w:snapToGrid w:val="0"/>
              <w:rPr>
                <w:rFonts w:eastAsia="MS Mincho" w:cs="Arial"/>
                <w:sz w:val="20"/>
                <w:lang w:val="en-US" w:eastAsia="ja-JP"/>
              </w:rPr>
            </w:pPr>
            <w:r w:rsidRPr="004D4DBC">
              <w:rPr>
                <w:rFonts w:eastAsia="MS Mincho" w:cs="Arial"/>
                <w:sz w:val="20"/>
                <w:lang w:val="en-US" w:eastAsia="ja-JP"/>
              </w:rPr>
              <w:t>UE does not Support DM-RS bundling for PUSCH repetition type A</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80CC943"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D91F277"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630FCB58"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FF8E295"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N/A</w:t>
            </w: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3A195262" w14:textId="77777777" w:rsidR="00C13388" w:rsidRPr="004D4DBC" w:rsidRDefault="00C13388" w:rsidP="00C13388">
            <w:pPr>
              <w:pStyle w:val="TAL"/>
              <w:adjustRightInd w:val="0"/>
              <w:snapToGrid w:val="0"/>
              <w:rPr>
                <w:rFonts w:cs="Arial"/>
                <w:sz w:val="20"/>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87A54F0" w14:textId="555D02F9" w:rsidR="00C13388" w:rsidRPr="00C13388" w:rsidRDefault="00C13388" w:rsidP="00C13388">
            <w:pPr>
              <w:pStyle w:val="TAL"/>
              <w:adjustRightInd w:val="0"/>
              <w:snapToGrid w:val="0"/>
              <w:rPr>
                <w:rFonts w:ascii="Times New Roman" w:hAnsi="Times New Roman"/>
                <w:sz w:val="20"/>
                <w:lang w:eastAsia="ja-JP"/>
              </w:rPr>
            </w:pPr>
            <w:r w:rsidRPr="00C13388">
              <w:rPr>
                <w:rFonts w:ascii="Times New Roman" w:hAnsi="Times New Roman"/>
                <w:szCs w:val="18"/>
                <w:lang w:eastAsia="ja-JP"/>
              </w:rPr>
              <w:t>Optional with capability signalling</w:t>
            </w:r>
          </w:p>
        </w:tc>
      </w:tr>
      <w:tr w:rsidR="00C13388" w14:paraId="6BDC9D86" w14:textId="77777777" w:rsidTr="00D07E2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149C38F" w14:textId="77777777" w:rsidR="00C13388" w:rsidRPr="004D4DBC" w:rsidRDefault="00C13388" w:rsidP="00C13388">
            <w:pPr>
              <w:pStyle w:val="TAL"/>
              <w:adjustRightInd w:val="0"/>
              <w:snapToGrid w:val="0"/>
              <w:rPr>
                <w:rFonts w:cs="Arial"/>
                <w:sz w:val="20"/>
                <w:lang w:eastAsia="ja-JP"/>
              </w:rPr>
            </w:pPr>
            <w:r w:rsidRPr="004D4DBC">
              <w:rPr>
                <w:rFonts w:cs="Arial"/>
                <w:sz w:val="20"/>
                <w:lang w:eastAsia="ja-JP"/>
              </w:rPr>
              <w:t xml:space="preserve"> 30. </w:t>
            </w:r>
            <w:proofErr w:type="spellStart"/>
            <w:r w:rsidRPr="004D4DBC">
              <w:rPr>
                <w:rFonts w:cs="Arial"/>
                <w:sz w:val="20"/>
                <w:lang w:eastAsia="ja-JP"/>
              </w:rPr>
              <w:t>NR_cov_enh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5E0289B" w14:textId="77777777" w:rsidR="00C13388" w:rsidRPr="004D4DBC" w:rsidRDefault="00C13388" w:rsidP="00C13388">
            <w:pPr>
              <w:pStyle w:val="TAL"/>
              <w:adjustRightInd w:val="0"/>
              <w:snapToGrid w:val="0"/>
              <w:rPr>
                <w:rFonts w:cs="Arial"/>
                <w:sz w:val="20"/>
                <w:lang w:eastAsia="zh-CN"/>
              </w:rPr>
            </w:pPr>
            <w:r w:rsidRPr="004D4DBC">
              <w:rPr>
                <w:rFonts w:cs="Arial"/>
                <w:sz w:val="20"/>
                <w:lang w:eastAsia="zh-CN"/>
              </w:rPr>
              <w:t>30-4b</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53828C1D" w14:textId="26D08D98" w:rsidR="00C13388" w:rsidRPr="007F7AED" w:rsidRDefault="00C13388" w:rsidP="00C13388">
            <w:pPr>
              <w:pStyle w:val="TAL"/>
              <w:adjustRightInd w:val="0"/>
              <w:snapToGrid w:val="0"/>
              <w:rPr>
                <w:rFonts w:ascii="Times New Roman" w:eastAsia="宋体" w:hAnsi="Times New Roman"/>
                <w:sz w:val="20"/>
                <w:lang w:eastAsia="zh-CN"/>
              </w:rPr>
            </w:pPr>
            <w:r w:rsidRPr="007F7AED">
              <w:rPr>
                <w:rFonts w:ascii="Times New Roman" w:eastAsia="宋体" w:hAnsi="Times New Roman"/>
                <w:sz w:val="20"/>
                <w:lang w:eastAsia="zh-CN"/>
              </w:rPr>
              <w:t>[DM-RS bundling for PUSCH repetition type B]</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60B67D0F" w14:textId="77777777" w:rsidR="00C13388" w:rsidRPr="007F7AED" w:rsidRDefault="00C13388" w:rsidP="00C13388">
            <w:pPr>
              <w:autoSpaceDE w:val="0"/>
              <w:autoSpaceDN w:val="0"/>
              <w:adjustRightInd w:val="0"/>
              <w:snapToGrid w:val="0"/>
              <w:spacing w:afterLines="50" w:after="156"/>
              <w:contextualSpacing/>
              <w:jc w:val="both"/>
            </w:pPr>
            <w:r w:rsidRPr="007F7AED">
              <w:t>Support DM-RS bundling for PUSCH repetition type B</w:t>
            </w:r>
          </w:p>
          <w:p w14:paraId="53E886A2" w14:textId="77777777" w:rsidR="00C13388" w:rsidRPr="007F7AED" w:rsidRDefault="00C13388" w:rsidP="00C13388">
            <w:pPr>
              <w:autoSpaceDE w:val="0"/>
              <w:autoSpaceDN w:val="0"/>
              <w:adjustRightInd w:val="0"/>
              <w:snapToGrid w:val="0"/>
              <w:spacing w:afterLines="50" w:after="156"/>
              <w:contextualSpacing/>
              <w:jc w:val="both"/>
              <w:rPr>
                <w:color w:val="FF0000"/>
              </w:rPr>
            </w:pPr>
            <w:r w:rsidRPr="007F7AED">
              <w:rPr>
                <w:color w:val="FF0000"/>
              </w:rPr>
              <w:t>FFS whether to merge with FGs 30-4a/4c/4d</w:t>
            </w:r>
          </w:p>
          <w:p w14:paraId="1A81DB0E" w14:textId="77777777" w:rsidR="00C13388" w:rsidRPr="007F7AED" w:rsidRDefault="00C13388" w:rsidP="00C13388">
            <w:pPr>
              <w:autoSpaceDE w:val="0"/>
              <w:autoSpaceDN w:val="0"/>
              <w:adjustRightInd w:val="0"/>
              <w:snapToGrid w:val="0"/>
              <w:spacing w:afterLines="50" w:after="156"/>
              <w:contextualSpacing/>
              <w:jc w:val="both"/>
              <w:rPr>
                <w:color w:val="FF0000"/>
              </w:rPr>
            </w:pPr>
            <w:r w:rsidRPr="007F7AED">
              <w:rPr>
                <w:color w:val="FF0000"/>
              </w:rPr>
              <w:t>FFS whether to split to back-to-back transmission and non-back-to-back transmission</w:t>
            </w:r>
          </w:p>
          <w:p w14:paraId="52460B27" w14:textId="02BD78A3" w:rsidR="00C13388" w:rsidRPr="007F7AED" w:rsidRDefault="00C13388" w:rsidP="00C13388">
            <w:pPr>
              <w:autoSpaceDE w:val="0"/>
              <w:autoSpaceDN w:val="0"/>
              <w:adjustRightInd w:val="0"/>
              <w:snapToGrid w:val="0"/>
              <w:spacing w:after="0"/>
              <w:jc w:val="both"/>
            </w:pPr>
            <w:r w:rsidRPr="007F7AED">
              <w:rPr>
                <w:color w:val="0070C0"/>
              </w:rPr>
              <w:t>FFS whether to split to within-slot back-to-back transmission and across-slot back-to-back transmission</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6426B01B" w14:textId="7040D6EE" w:rsidR="00C13388" w:rsidRPr="00982261" w:rsidRDefault="00C13388" w:rsidP="00C13388">
            <w:pPr>
              <w:pStyle w:val="TAL"/>
              <w:adjustRightInd w:val="0"/>
              <w:snapToGrid w:val="0"/>
              <w:rPr>
                <w:rFonts w:ascii="Times New Roman" w:eastAsia="MS Mincho" w:hAnsi="Times New Roman"/>
                <w:sz w:val="20"/>
                <w:lang w:eastAsia="ja-JP"/>
              </w:rPr>
            </w:pPr>
            <w:r w:rsidRPr="00982261">
              <w:rPr>
                <w:rFonts w:ascii="Times New Roman" w:eastAsia="MS Mincho" w:hAnsi="Times New Roman"/>
                <w:sz w:val="20"/>
                <w:lang w:eastAsia="ja-JP"/>
              </w:rPr>
              <w:t>[30-4], [11-5] [30-1]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B3EECF3"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8150AC1"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A4A7E34" w14:textId="77777777" w:rsidR="00C13388" w:rsidRPr="004D4DBC" w:rsidRDefault="00C13388" w:rsidP="00C13388">
            <w:pPr>
              <w:pStyle w:val="TAL"/>
              <w:adjustRightInd w:val="0"/>
              <w:snapToGrid w:val="0"/>
              <w:rPr>
                <w:rFonts w:eastAsia="MS Mincho" w:cs="Arial"/>
                <w:sz w:val="20"/>
                <w:lang w:val="en-US" w:eastAsia="ja-JP"/>
              </w:rPr>
            </w:pPr>
            <w:r w:rsidRPr="004D4DBC">
              <w:rPr>
                <w:rFonts w:eastAsia="MS Mincho" w:cs="Arial"/>
                <w:sz w:val="20"/>
                <w:lang w:val="en-US" w:eastAsia="ja-JP"/>
              </w:rPr>
              <w:t>UE does not Support DM-RS bundling for PUSCH repetition type B</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6D886E6"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BBC28FA"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2C7CEFBD"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005F54F"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N/A</w:t>
            </w: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0FA0B4C3" w14:textId="77777777" w:rsidR="00C13388" w:rsidRPr="004D4DBC" w:rsidRDefault="00C13388" w:rsidP="00C13388">
            <w:pPr>
              <w:pStyle w:val="TAL"/>
              <w:adjustRightInd w:val="0"/>
              <w:snapToGrid w:val="0"/>
              <w:rPr>
                <w:rFonts w:cs="Arial"/>
                <w:sz w:val="20"/>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343673F" w14:textId="1CF9EA30" w:rsidR="00C13388" w:rsidRPr="00C13388" w:rsidRDefault="00C13388" w:rsidP="00C13388">
            <w:pPr>
              <w:pStyle w:val="TAL"/>
              <w:adjustRightInd w:val="0"/>
              <w:snapToGrid w:val="0"/>
              <w:rPr>
                <w:rFonts w:ascii="Times New Roman" w:hAnsi="Times New Roman"/>
                <w:sz w:val="20"/>
                <w:lang w:eastAsia="ja-JP"/>
              </w:rPr>
            </w:pPr>
            <w:r w:rsidRPr="00C13388">
              <w:rPr>
                <w:rFonts w:ascii="Times New Roman" w:hAnsi="Times New Roman"/>
                <w:szCs w:val="18"/>
                <w:lang w:eastAsia="ja-JP"/>
              </w:rPr>
              <w:t>Optional with capability signalling</w:t>
            </w:r>
          </w:p>
        </w:tc>
      </w:tr>
      <w:tr w:rsidR="00C13388" w14:paraId="56D32535" w14:textId="77777777" w:rsidTr="00D07E2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993FC05" w14:textId="77777777" w:rsidR="00C13388" w:rsidRPr="004D4DBC" w:rsidRDefault="00C13388" w:rsidP="00C13388">
            <w:pPr>
              <w:pStyle w:val="TAL"/>
              <w:adjustRightInd w:val="0"/>
              <w:snapToGrid w:val="0"/>
              <w:rPr>
                <w:rFonts w:cs="Arial"/>
                <w:sz w:val="20"/>
                <w:lang w:eastAsia="ja-JP"/>
              </w:rPr>
            </w:pPr>
            <w:r w:rsidRPr="004D4DBC">
              <w:rPr>
                <w:rFonts w:cs="Arial"/>
                <w:sz w:val="20"/>
                <w:lang w:eastAsia="ja-JP"/>
              </w:rPr>
              <w:t xml:space="preserve"> 30. </w:t>
            </w:r>
            <w:proofErr w:type="spellStart"/>
            <w:r w:rsidRPr="004D4DBC">
              <w:rPr>
                <w:rFonts w:cs="Arial"/>
                <w:sz w:val="20"/>
                <w:lang w:eastAsia="ja-JP"/>
              </w:rPr>
              <w:t>NR_cov_enh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D37F34F" w14:textId="77777777" w:rsidR="00C13388" w:rsidRPr="004D4DBC" w:rsidRDefault="00C13388" w:rsidP="00C13388">
            <w:pPr>
              <w:pStyle w:val="TAL"/>
              <w:adjustRightInd w:val="0"/>
              <w:snapToGrid w:val="0"/>
              <w:rPr>
                <w:rFonts w:cs="Arial"/>
                <w:sz w:val="20"/>
                <w:lang w:eastAsia="zh-CN"/>
              </w:rPr>
            </w:pPr>
            <w:r w:rsidRPr="004D4DBC">
              <w:rPr>
                <w:rFonts w:cs="Arial"/>
                <w:sz w:val="20"/>
                <w:lang w:eastAsia="zh-CN"/>
              </w:rPr>
              <w:t>30-4c</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367DC69C" w14:textId="0C433E85" w:rsidR="00C13388" w:rsidRPr="007F7AED" w:rsidRDefault="00C13388" w:rsidP="00C13388">
            <w:pPr>
              <w:pStyle w:val="TAL"/>
              <w:adjustRightInd w:val="0"/>
              <w:snapToGrid w:val="0"/>
              <w:rPr>
                <w:rFonts w:ascii="Times New Roman" w:eastAsia="宋体" w:hAnsi="Times New Roman"/>
                <w:sz w:val="20"/>
                <w:lang w:eastAsia="zh-CN"/>
              </w:rPr>
            </w:pPr>
            <w:r w:rsidRPr="007F7AED">
              <w:rPr>
                <w:rFonts w:ascii="Times New Roman" w:eastAsia="宋体" w:hAnsi="Times New Roman"/>
                <w:sz w:val="20"/>
                <w:lang w:eastAsia="zh-CN"/>
              </w:rPr>
              <w:t>[DM-RS bundling for TB processing over multi-slot PUSCH]</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55FBE2BA" w14:textId="77777777" w:rsidR="00C13388" w:rsidRPr="007F7AED" w:rsidRDefault="00C13388" w:rsidP="00C13388">
            <w:pPr>
              <w:autoSpaceDE w:val="0"/>
              <w:autoSpaceDN w:val="0"/>
              <w:adjustRightInd w:val="0"/>
              <w:snapToGrid w:val="0"/>
              <w:spacing w:afterLines="50" w:after="156"/>
              <w:contextualSpacing/>
              <w:jc w:val="both"/>
            </w:pPr>
            <w:r w:rsidRPr="007F7AED">
              <w:t>Support DM-RS bundling for TB processing over multi-slot PUSCH</w:t>
            </w:r>
          </w:p>
          <w:p w14:paraId="3B35DD73" w14:textId="77777777" w:rsidR="00C13388" w:rsidRPr="007F7AED" w:rsidRDefault="00C13388" w:rsidP="00C13388">
            <w:pPr>
              <w:autoSpaceDE w:val="0"/>
              <w:autoSpaceDN w:val="0"/>
              <w:adjustRightInd w:val="0"/>
              <w:snapToGrid w:val="0"/>
              <w:spacing w:afterLines="50" w:after="156"/>
              <w:contextualSpacing/>
              <w:jc w:val="both"/>
              <w:rPr>
                <w:color w:val="FF0000"/>
              </w:rPr>
            </w:pPr>
            <w:r w:rsidRPr="007F7AED">
              <w:rPr>
                <w:color w:val="FF0000"/>
              </w:rPr>
              <w:t>FFS whether to merge with FGs 30-4a/4b/4d</w:t>
            </w:r>
          </w:p>
          <w:p w14:paraId="12392F42" w14:textId="1C7D637D" w:rsidR="00C13388" w:rsidRPr="007F7AED" w:rsidRDefault="00C13388" w:rsidP="00C13388">
            <w:pPr>
              <w:autoSpaceDE w:val="0"/>
              <w:autoSpaceDN w:val="0"/>
              <w:adjustRightInd w:val="0"/>
              <w:snapToGrid w:val="0"/>
              <w:spacing w:after="0"/>
              <w:jc w:val="both"/>
            </w:pPr>
            <w:r w:rsidRPr="007F7AED">
              <w:rPr>
                <w:color w:val="FF0000"/>
              </w:rPr>
              <w:t>FFS whether to split to back-to-back transmission and non-back-to-back transmission</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6D6AFA0" w14:textId="5FAE36D0" w:rsidR="00C13388" w:rsidRPr="00982261" w:rsidRDefault="00C13388" w:rsidP="00C13388">
            <w:pPr>
              <w:pStyle w:val="TAL"/>
              <w:adjustRightInd w:val="0"/>
              <w:snapToGrid w:val="0"/>
              <w:rPr>
                <w:rFonts w:ascii="Times New Roman" w:eastAsia="MS Mincho" w:hAnsi="Times New Roman"/>
                <w:sz w:val="20"/>
                <w:lang w:eastAsia="ja-JP"/>
              </w:rPr>
            </w:pPr>
            <w:r w:rsidRPr="00982261">
              <w:rPr>
                <w:rFonts w:ascii="Times New Roman" w:eastAsia="MS Mincho" w:hAnsi="Times New Roman"/>
                <w:sz w:val="20"/>
                <w:lang w:eastAsia="ja-JP"/>
              </w:rPr>
              <w:t>[30-4], [30-3]</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51C4CE3"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9BE9069"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EB6CDDB" w14:textId="77777777" w:rsidR="00C13388" w:rsidRPr="004D4DBC" w:rsidRDefault="00C13388" w:rsidP="00C13388">
            <w:pPr>
              <w:pStyle w:val="TAL"/>
              <w:adjustRightInd w:val="0"/>
              <w:snapToGrid w:val="0"/>
              <w:rPr>
                <w:rFonts w:eastAsia="MS Mincho" w:cs="Arial"/>
                <w:sz w:val="20"/>
                <w:lang w:val="en-US" w:eastAsia="ja-JP"/>
              </w:rPr>
            </w:pPr>
            <w:r w:rsidRPr="004D4DBC">
              <w:rPr>
                <w:rFonts w:eastAsia="MS Mincho" w:cs="Arial"/>
                <w:sz w:val="20"/>
                <w:lang w:val="en-US" w:eastAsia="ja-JP"/>
              </w:rPr>
              <w:t>UE does not Support DM-RS bundling for TB processing over multi-slot PUSCH</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6042FDC"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9ACFAF1"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1C23B84F"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162707D"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N/A</w:t>
            </w: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58823151" w14:textId="77777777" w:rsidR="00C13388" w:rsidRPr="004D4DBC" w:rsidRDefault="00C13388" w:rsidP="00C13388">
            <w:pPr>
              <w:pStyle w:val="TAL"/>
              <w:adjustRightInd w:val="0"/>
              <w:snapToGrid w:val="0"/>
              <w:rPr>
                <w:rFonts w:cs="Arial"/>
                <w:sz w:val="20"/>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5AADC53" w14:textId="4180BF89" w:rsidR="00C13388" w:rsidRPr="00C13388" w:rsidRDefault="00C13388" w:rsidP="00C13388">
            <w:pPr>
              <w:pStyle w:val="TAL"/>
              <w:adjustRightInd w:val="0"/>
              <w:snapToGrid w:val="0"/>
              <w:rPr>
                <w:rFonts w:ascii="Times New Roman" w:hAnsi="Times New Roman"/>
                <w:sz w:val="20"/>
                <w:lang w:eastAsia="ja-JP"/>
              </w:rPr>
            </w:pPr>
            <w:r w:rsidRPr="00C13388">
              <w:rPr>
                <w:rFonts w:ascii="Times New Roman" w:hAnsi="Times New Roman"/>
                <w:szCs w:val="18"/>
                <w:lang w:eastAsia="ja-JP"/>
              </w:rPr>
              <w:t>Optional with capability signalling</w:t>
            </w:r>
          </w:p>
        </w:tc>
      </w:tr>
      <w:tr w:rsidR="00C13388" w14:paraId="7A96A39E" w14:textId="77777777" w:rsidTr="00D07E2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D473FE9" w14:textId="77777777" w:rsidR="00C13388" w:rsidRPr="004D4DBC" w:rsidRDefault="00C13388" w:rsidP="00C13388">
            <w:pPr>
              <w:pStyle w:val="TAL"/>
              <w:adjustRightInd w:val="0"/>
              <w:snapToGrid w:val="0"/>
              <w:rPr>
                <w:rFonts w:cs="Arial"/>
                <w:sz w:val="20"/>
                <w:lang w:eastAsia="ja-JP"/>
              </w:rPr>
            </w:pPr>
            <w:r w:rsidRPr="004D4DBC">
              <w:rPr>
                <w:rFonts w:cs="Arial"/>
                <w:sz w:val="20"/>
                <w:lang w:eastAsia="ja-JP"/>
              </w:rPr>
              <w:lastRenderedPageBreak/>
              <w:t xml:space="preserve">30. </w:t>
            </w:r>
            <w:proofErr w:type="spellStart"/>
            <w:r w:rsidRPr="004D4DBC">
              <w:rPr>
                <w:rFonts w:cs="Arial"/>
                <w:sz w:val="20"/>
                <w:lang w:eastAsia="ja-JP"/>
              </w:rPr>
              <w:t>NR_cov_enh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16BCFCC" w14:textId="77777777" w:rsidR="00C13388" w:rsidRPr="004D4DBC" w:rsidRDefault="00C13388" w:rsidP="00C13388">
            <w:pPr>
              <w:pStyle w:val="TAL"/>
              <w:adjustRightInd w:val="0"/>
              <w:snapToGrid w:val="0"/>
              <w:rPr>
                <w:rFonts w:cs="Arial"/>
                <w:sz w:val="20"/>
                <w:lang w:eastAsia="zh-CN"/>
              </w:rPr>
            </w:pPr>
            <w:r w:rsidRPr="004D4DBC">
              <w:rPr>
                <w:rFonts w:cs="Arial"/>
                <w:sz w:val="20"/>
                <w:lang w:eastAsia="zh-CN"/>
              </w:rPr>
              <w:t>30-4d</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100F8C38" w14:textId="70E15FD2" w:rsidR="00C13388" w:rsidRPr="007F7AED" w:rsidRDefault="00C13388" w:rsidP="00C13388">
            <w:pPr>
              <w:pStyle w:val="TAL"/>
              <w:adjustRightInd w:val="0"/>
              <w:snapToGrid w:val="0"/>
              <w:rPr>
                <w:rFonts w:ascii="Times New Roman" w:eastAsia="宋体" w:hAnsi="Times New Roman"/>
                <w:sz w:val="20"/>
                <w:lang w:eastAsia="zh-CN"/>
              </w:rPr>
            </w:pPr>
            <w:r w:rsidRPr="007F7AED">
              <w:rPr>
                <w:rFonts w:ascii="Times New Roman" w:eastAsia="宋体" w:hAnsi="Times New Roman"/>
                <w:sz w:val="20"/>
                <w:lang w:eastAsia="zh-CN"/>
              </w:rPr>
              <w:t>[DMRS bunding for PUCCH repetitions]</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7556CEBF" w14:textId="77777777" w:rsidR="00C13388" w:rsidRPr="007F7AED" w:rsidRDefault="00C13388" w:rsidP="00C13388">
            <w:pPr>
              <w:autoSpaceDE w:val="0"/>
              <w:autoSpaceDN w:val="0"/>
              <w:adjustRightInd w:val="0"/>
              <w:snapToGrid w:val="0"/>
              <w:spacing w:afterLines="50" w:after="156"/>
              <w:contextualSpacing/>
              <w:jc w:val="both"/>
            </w:pPr>
            <w:r w:rsidRPr="007F7AED">
              <w:t>Support DM-RS bundling for PUCCH repetitions</w:t>
            </w:r>
          </w:p>
          <w:p w14:paraId="1E467212" w14:textId="77777777" w:rsidR="00C13388" w:rsidRPr="007F7AED" w:rsidRDefault="00C13388" w:rsidP="00C13388">
            <w:pPr>
              <w:autoSpaceDE w:val="0"/>
              <w:autoSpaceDN w:val="0"/>
              <w:adjustRightInd w:val="0"/>
              <w:snapToGrid w:val="0"/>
              <w:spacing w:afterLines="50" w:after="156"/>
              <w:contextualSpacing/>
              <w:jc w:val="both"/>
              <w:rPr>
                <w:color w:val="FF0000"/>
              </w:rPr>
            </w:pPr>
            <w:r w:rsidRPr="007F7AED">
              <w:rPr>
                <w:color w:val="FF0000"/>
              </w:rPr>
              <w:t>FFS whether to merge with FGs 30-4a/4b/4c</w:t>
            </w:r>
          </w:p>
          <w:p w14:paraId="3F830248" w14:textId="0F92D99C" w:rsidR="00C13388" w:rsidRPr="007F7AED" w:rsidRDefault="00C13388" w:rsidP="00C13388">
            <w:pPr>
              <w:autoSpaceDE w:val="0"/>
              <w:autoSpaceDN w:val="0"/>
              <w:adjustRightInd w:val="0"/>
              <w:snapToGrid w:val="0"/>
              <w:spacing w:after="0"/>
              <w:jc w:val="both"/>
            </w:pPr>
            <w:r w:rsidRPr="007F7AED">
              <w:rPr>
                <w:color w:val="FF0000"/>
              </w:rPr>
              <w:t>FFS whether to split to back-to-back transmission and non-back-to-back transmission</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FFB5801" w14:textId="0AB52CA4" w:rsidR="00C13388" w:rsidRPr="00982261" w:rsidRDefault="00C13388" w:rsidP="00C13388">
            <w:pPr>
              <w:pStyle w:val="TAL"/>
              <w:adjustRightInd w:val="0"/>
              <w:snapToGrid w:val="0"/>
              <w:rPr>
                <w:rFonts w:ascii="Times New Roman" w:eastAsia="MS Mincho" w:hAnsi="Times New Roman"/>
                <w:sz w:val="20"/>
                <w:lang w:eastAsia="ja-JP"/>
              </w:rPr>
            </w:pPr>
            <w:r w:rsidRPr="00982261">
              <w:rPr>
                <w:rFonts w:ascii="Times New Roman" w:eastAsia="MS Mincho" w:hAnsi="Times New Roman"/>
                <w:sz w:val="20"/>
                <w:lang w:eastAsia="ja-JP"/>
              </w:rPr>
              <w:t>[30-4], [4-23]</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86BDBA9"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CD685D6"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CD9395C" w14:textId="77777777" w:rsidR="00C13388" w:rsidRPr="004D4DBC" w:rsidRDefault="00C13388" w:rsidP="00C13388">
            <w:pPr>
              <w:pStyle w:val="TAL"/>
              <w:adjustRightInd w:val="0"/>
              <w:snapToGrid w:val="0"/>
              <w:rPr>
                <w:rFonts w:eastAsia="MS Mincho" w:cs="Arial"/>
                <w:sz w:val="20"/>
                <w:lang w:val="en-US" w:eastAsia="ja-JP"/>
              </w:rPr>
            </w:pPr>
            <w:r w:rsidRPr="004D4DBC">
              <w:rPr>
                <w:rFonts w:eastAsia="MS Mincho" w:cs="Arial"/>
                <w:sz w:val="20"/>
                <w:lang w:val="en-US" w:eastAsia="ja-JP"/>
              </w:rPr>
              <w:t>UE does not support DMRS bunding for PUCCH repetitions</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47A575C"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4765591"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1ABD59F2"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D304A37" w14:textId="77777777" w:rsidR="00C13388" w:rsidRPr="004D4DBC" w:rsidRDefault="00C13388" w:rsidP="00C13388">
            <w:pPr>
              <w:pStyle w:val="TAL"/>
              <w:adjustRightInd w:val="0"/>
              <w:snapToGrid w:val="0"/>
              <w:rPr>
                <w:rFonts w:eastAsia="MS Mincho" w:cs="Arial"/>
                <w:sz w:val="20"/>
                <w:lang w:eastAsia="ja-JP"/>
              </w:rPr>
            </w:pPr>
            <w:r w:rsidRPr="004D4DBC">
              <w:rPr>
                <w:rFonts w:eastAsia="MS Mincho" w:cs="Arial"/>
                <w:sz w:val="20"/>
                <w:lang w:eastAsia="ja-JP"/>
              </w:rPr>
              <w:t>N/A</w:t>
            </w: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709C0DBF" w14:textId="77777777" w:rsidR="00C13388" w:rsidRPr="004D4DBC" w:rsidRDefault="00C13388" w:rsidP="00C13388">
            <w:pPr>
              <w:pStyle w:val="TAL"/>
              <w:adjustRightInd w:val="0"/>
              <w:snapToGrid w:val="0"/>
              <w:rPr>
                <w:rFonts w:cs="Arial"/>
                <w:sz w:val="20"/>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DC85CA3" w14:textId="67BA9B38" w:rsidR="00C13388" w:rsidRPr="00C13388" w:rsidRDefault="00C13388" w:rsidP="00C13388">
            <w:pPr>
              <w:pStyle w:val="TAL"/>
              <w:adjustRightInd w:val="0"/>
              <w:snapToGrid w:val="0"/>
              <w:rPr>
                <w:rFonts w:ascii="Times New Roman" w:hAnsi="Times New Roman"/>
                <w:sz w:val="20"/>
                <w:lang w:eastAsia="ja-JP"/>
              </w:rPr>
            </w:pPr>
            <w:r w:rsidRPr="00C13388">
              <w:rPr>
                <w:rFonts w:ascii="Times New Roman" w:hAnsi="Times New Roman"/>
                <w:szCs w:val="18"/>
                <w:lang w:eastAsia="ja-JP"/>
              </w:rPr>
              <w:t>Optional with capability signalling</w:t>
            </w:r>
          </w:p>
        </w:tc>
      </w:tr>
      <w:tr w:rsidR="00D80532" w14:paraId="58457F66" w14:textId="77777777" w:rsidTr="00D07E2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00FCC67" w14:textId="77777777" w:rsidR="00D80532" w:rsidRPr="004D4DBC" w:rsidRDefault="00D80532" w:rsidP="00D80532">
            <w:pPr>
              <w:pStyle w:val="TAL"/>
              <w:adjustRightInd w:val="0"/>
              <w:snapToGrid w:val="0"/>
              <w:rPr>
                <w:rFonts w:cs="Arial"/>
                <w:sz w:val="20"/>
                <w:lang w:eastAsia="ja-JP"/>
              </w:rPr>
            </w:pPr>
            <w:r w:rsidRPr="004D4DBC">
              <w:rPr>
                <w:rFonts w:cs="Arial"/>
                <w:sz w:val="20"/>
                <w:lang w:eastAsia="ja-JP"/>
              </w:rPr>
              <w:t xml:space="preserve">30. </w:t>
            </w:r>
            <w:proofErr w:type="spellStart"/>
            <w:r w:rsidRPr="004D4DBC">
              <w:rPr>
                <w:rFonts w:cs="Arial"/>
                <w:sz w:val="20"/>
                <w:lang w:eastAsia="ja-JP"/>
              </w:rPr>
              <w:t>NR_cov_enh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9214363" w14:textId="77777777" w:rsidR="00D80532" w:rsidRPr="004D4DBC" w:rsidRDefault="00D80532" w:rsidP="00D80532">
            <w:pPr>
              <w:pStyle w:val="TAL"/>
              <w:adjustRightInd w:val="0"/>
              <w:snapToGrid w:val="0"/>
              <w:rPr>
                <w:rFonts w:cs="Arial"/>
                <w:sz w:val="20"/>
                <w:lang w:eastAsia="zh-CN"/>
              </w:rPr>
            </w:pPr>
            <w:r w:rsidRPr="004D4DBC">
              <w:rPr>
                <w:rFonts w:cs="Arial"/>
                <w:sz w:val="20"/>
                <w:lang w:eastAsia="zh-CN"/>
              </w:rPr>
              <w:t>30-4e</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0C23211C" w14:textId="5DC6BF56" w:rsidR="00D80532" w:rsidRPr="005455BE" w:rsidRDefault="00D80532" w:rsidP="00D80532">
            <w:pPr>
              <w:pStyle w:val="TAL"/>
              <w:adjustRightInd w:val="0"/>
              <w:snapToGrid w:val="0"/>
              <w:rPr>
                <w:rFonts w:ascii="Times New Roman" w:eastAsia="宋体" w:hAnsi="Times New Roman"/>
                <w:sz w:val="20"/>
                <w:lang w:eastAsia="zh-CN"/>
              </w:rPr>
            </w:pPr>
            <w:r w:rsidRPr="005455BE">
              <w:rPr>
                <w:rFonts w:ascii="Times New Roman" w:eastAsia="宋体" w:hAnsi="Times New Roman"/>
                <w:color w:val="FF0000"/>
                <w:sz w:val="20"/>
                <w:lang w:eastAsia="zh-CN"/>
              </w:rPr>
              <w:t xml:space="preserve">Enhanced </w:t>
            </w:r>
            <w:r w:rsidRPr="005455BE">
              <w:rPr>
                <w:rFonts w:ascii="Times New Roman" w:eastAsia="宋体" w:hAnsi="Times New Roman"/>
                <w:sz w:val="20"/>
                <w:lang w:eastAsia="zh-CN"/>
              </w:rPr>
              <w:t>Inter-slot frequency hopping with inter-slot bundling for PUSCH</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26B9A6EF" w14:textId="77777777" w:rsidR="00D80532" w:rsidRPr="005455BE" w:rsidRDefault="00D80532" w:rsidP="00D80532">
            <w:pPr>
              <w:autoSpaceDE w:val="0"/>
              <w:autoSpaceDN w:val="0"/>
              <w:adjustRightInd w:val="0"/>
              <w:snapToGrid w:val="0"/>
              <w:spacing w:afterLines="50" w:after="156"/>
              <w:contextualSpacing/>
              <w:jc w:val="both"/>
            </w:pPr>
            <w:r w:rsidRPr="005455BE">
              <w:t xml:space="preserve">Support </w:t>
            </w:r>
            <w:r w:rsidRPr="005455BE">
              <w:rPr>
                <w:color w:val="FF0000"/>
              </w:rPr>
              <w:t xml:space="preserve">enhanced </w:t>
            </w:r>
            <w:r w:rsidRPr="005455BE">
              <w:t>inter-slot frequency hopping with inter-slot bundling for PUSCH</w:t>
            </w:r>
          </w:p>
          <w:p w14:paraId="3AB9DEE7" w14:textId="3B45F179" w:rsidR="00D80532" w:rsidRPr="005455BE" w:rsidRDefault="00D80532" w:rsidP="00D80532">
            <w:pPr>
              <w:autoSpaceDE w:val="0"/>
              <w:autoSpaceDN w:val="0"/>
              <w:adjustRightInd w:val="0"/>
              <w:snapToGrid w:val="0"/>
              <w:spacing w:after="0"/>
              <w:jc w:val="both"/>
            </w:pPr>
            <w:r w:rsidRPr="005455BE">
              <w:rPr>
                <w:color w:val="FF0000"/>
              </w:rPr>
              <w:t>FFS whether to merge with FG 30-4f</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7A91272" w14:textId="06C896DA" w:rsidR="00D80532" w:rsidRPr="005455BE" w:rsidRDefault="00D80532" w:rsidP="00D80532">
            <w:pPr>
              <w:pStyle w:val="TAL"/>
              <w:adjustRightInd w:val="0"/>
              <w:snapToGrid w:val="0"/>
              <w:rPr>
                <w:rFonts w:ascii="Times New Roman" w:eastAsia="MS Mincho" w:hAnsi="Times New Roman"/>
                <w:sz w:val="20"/>
                <w:lang w:eastAsia="ja-JP"/>
              </w:rPr>
            </w:pPr>
            <w:r w:rsidRPr="005455BE">
              <w:rPr>
                <w:rFonts w:ascii="Times New Roman" w:eastAsia="MS Mincho" w:hAnsi="Times New Roman"/>
                <w:sz w:val="20"/>
                <w:lang w:eastAsia="ja-JP"/>
              </w:rPr>
              <w:t>[30-4a] or [30-4b] or [30-4c]</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C3560AC" w14:textId="77777777" w:rsidR="00D80532" w:rsidRPr="004D4DBC" w:rsidRDefault="00D80532" w:rsidP="00D80532">
            <w:pPr>
              <w:pStyle w:val="TAL"/>
              <w:adjustRightInd w:val="0"/>
              <w:snapToGrid w:val="0"/>
              <w:rPr>
                <w:rFonts w:eastAsia="MS Mincho" w:cs="Arial"/>
                <w:sz w:val="20"/>
                <w:lang w:eastAsia="ja-JP"/>
              </w:rPr>
            </w:pPr>
            <w:r w:rsidRPr="004D4DBC">
              <w:rPr>
                <w:rFonts w:eastAsia="MS Mincho" w:cs="Arial"/>
                <w:sz w:val="20"/>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6CAAEB5" w14:textId="77777777" w:rsidR="00D80532" w:rsidRPr="004D4DBC" w:rsidRDefault="00D80532" w:rsidP="00D80532">
            <w:pPr>
              <w:pStyle w:val="TAL"/>
              <w:adjustRightInd w:val="0"/>
              <w:snapToGrid w:val="0"/>
              <w:rPr>
                <w:rFonts w:eastAsia="MS Mincho" w:cs="Arial"/>
                <w:sz w:val="20"/>
                <w:lang w:eastAsia="ja-JP"/>
              </w:rPr>
            </w:pPr>
            <w:r w:rsidRPr="004D4DBC">
              <w:rPr>
                <w:rFonts w:eastAsia="MS Mincho" w:cs="Arial"/>
                <w:sz w:val="20"/>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89D11EC" w14:textId="5B89D77B" w:rsidR="00D80532" w:rsidRPr="002159ED" w:rsidRDefault="00D80532" w:rsidP="00D80532">
            <w:pPr>
              <w:pStyle w:val="TAL"/>
              <w:adjustRightInd w:val="0"/>
              <w:snapToGrid w:val="0"/>
              <w:rPr>
                <w:rFonts w:ascii="Times New Roman" w:eastAsia="MS Mincho" w:hAnsi="Times New Roman"/>
                <w:sz w:val="20"/>
                <w:lang w:val="en-US" w:eastAsia="ja-JP"/>
              </w:rPr>
            </w:pPr>
            <w:r w:rsidRPr="002159ED">
              <w:rPr>
                <w:rFonts w:ascii="Times New Roman" w:eastAsia="MS Mincho" w:hAnsi="Times New Roman"/>
                <w:sz w:val="20"/>
                <w:lang w:val="en-US" w:eastAsia="ja-JP"/>
              </w:rPr>
              <w:t xml:space="preserve">UE does not support </w:t>
            </w:r>
            <w:r w:rsidRPr="002159ED">
              <w:rPr>
                <w:rFonts w:ascii="Times New Roman" w:eastAsia="MS Mincho" w:hAnsi="Times New Roman"/>
                <w:color w:val="FF0000"/>
                <w:sz w:val="20"/>
                <w:lang w:val="en-US" w:eastAsia="ja-JP"/>
              </w:rPr>
              <w:t xml:space="preserve">enhanced </w:t>
            </w:r>
            <w:r w:rsidRPr="002159ED">
              <w:rPr>
                <w:rFonts w:ascii="Times New Roman" w:eastAsia="MS Mincho" w:hAnsi="Times New Roman"/>
                <w:sz w:val="20"/>
                <w:lang w:val="en-US" w:eastAsia="ja-JP"/>
              </w:rPr>
              <w:t>inter-slot frequency hopping with inter-slot bundling for PUSCH</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CC55F1A" w14:textId="77777777" w:rsidR="00D80532" w:rsidRPr="004D4DBC" w:rsidRDefault="00D80532" w:rsidP="00D80532">
            <w:pPr>
              <w:pStyle w:val="TAL"/>
              <w:adjustRightInd w:val="0"/>
              <w:snapToGrid w:val="0"/>
              <w:rPr>
                <w:rFonts w:eastAsia="MS Mincho" w:cs="Arial"/>
                <w:sz w:val="20"/>
                <w:lang w:eastAsia="ja-JP"/>
              </w:rPr>
            </w:pPr>
            <w:r w:rsidRPr="004D4DBC">
              <w:rPr>
                <w:rFonts w:eastAsia="MS Mincho" w:cs="Arial"/>
                <w:sz w:val="20"/>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ADE5684" w14:textId="77777777" w:rsidR="00D80532" w:rsidRPr="004D4DBC" w:rsidRDefault="00D80532" w:rsidP="00D80532">
            <w:pPr>
              <w:pStyle w:val="TAL"/>
              <w:adjustRightInd w:val="0"/>
              <w:snapToGrid w:val="0"/>
              <w:rPr>
                <w:rFonts w:eastAsia="MS Mincho" w:cs="Arial"/>
                <w:sz w:val="20"/>
                <w:lang w:eastAsia="ja-JP"/>
              </w:rPr>
            </w:pPr>
            <w:r w:rsidRPr="004D4DBC">
              <w:rPr>
                <w:rFonts w:eastAsia="MS Mincho" w:cs="Arial"/>
                <w:sz w:val="20"/>
                <w:lang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4EA9D946" w14:textId="77777777" w:rsidR="00D80532" w:rsidRPr="004D4DBC" w:rsidRDefault="00D80532" w:rsidP="00D80532">
            <w:pPr>
              <w:pStyle w:val="TAL"/>
              <w:adjustRightInd w:val="0"/>
              <w:snapToGrid w:val="0"/>
              <w:rPr>
                <w:rFonts w:eastAsia="MS Mincho" w:cs="Arial"/>
                <w:sz w:val="20"/>
                <w:lang w:eastAsia="ja-JP"/>
              </w:rPr>
            </w:pPr>
            <w:r w:rsidRPr="004D4DBC">
              <w:rPr>
                <w:rFonts w:eastAsia="MS Mincho" w:cs="Arial"/>
                <w:sz w:val="20"/>
                <w:lang w:eastAsia="ja-JP"/>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5012BAB" w14:textId="77777777" w:rsidR="00D80532" w:rsidRPr="004D4DBC" w:rsidRDefault="00D80532" w:rsidP="00D80532">
            <w:pPr>
              <w:pStyle w:val="TAL"/>
              <w:adjustRightInd w:val="0"/>
              <w:snapToGrid w:val="0"/>
              <w:rPr>
                <w:rFonts w:eastAsia="MS Mincho" w:cs="Arial"/>
                <w:sz w:val="20"/>
                <w:lang w:eastAsia="ja-JP"/>
              </w:rPr>
            </w:pPr>
            <w:r w:rsidRPr="004D4DBC">
              <w:rPr>
                <w:rFonts w:eastAsia="MS Mincho" w:cs="Arial"/>
                <w:sz w:val="20"/>
                <w:lang w:eastAsia="ja-JP"/>
              </w:rPr>
              <w:t>N/A</w:t>
            </w: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78F525C5" w14:textId="77777777" w:rsidR="00D80532" w:rsidRPr="004D4DBC" w:rsidRDefault="00D80532" w:rsidP="00D80532">
            <w:pPr>
              <w:pStyle w:val="TAL"/>
              <w:adjustRightInd w:val="0"/>
              <w:snapToGrid w:val="0"/>
              <w:rPr>
                <w:rFonts w:cs="Arial"/>
                <w:sz w:val="20"/>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FB6F0EC" w14:textId="413B8772" w:rsidR="00D80532" w:rsidRPr="00D80532" w:rsidRDefault="00D80532" w:rsidP="00D80532">
            <w:pPr>
              <w:pStyle w:val="TAL"/>
              <w:adjustRightInd w:val="0"/>
              <w:snapToGrid w:val="0"/>
              <w:rPr>
                <w:rFonts w:cs="Arial"/>
                <w:sz w:val="20"/>
                <w:lang w:eastAsia="ja-JP"/>
              </w:rPr>
            </w:pPr>
            <w:r w:rsidRPr="00D80532">
              <w:rPr>
                <w:rFonts w:ascii="Times New Roman" w:hAnsi="Times New Roman"/>
                <w:sz w:val="20"/>
                <w:lang w:eastAsia="ja-JP"/>
              </w:rPr>
              <w:t>Optional with capability signalling</w:t>
            </w:r>
          </w:p>
        </w:tc>
      </w:tr>
      <w:tr w:rsidR="00D80532" w14:paraId="559E68DF" w14:textId="77777777" w:rsidTr="00D07E2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D355B05" w14:textId="77777777" w:rsidR="00D80532" w:rsidRPr="004D4DBC" w:rsidRDefault="00D80532" w:rsidP="00D80532">
            <w:pPr>
              <w:pStyle w:val="TAL"/>
              <w:adjustRightInd w:val="0"/>
              <w:snapToGrid w:val="0"/>
              <w:rPr>
                <w:rFonts w:cs="Arial"/>
                <w:sz w:val="20"/>
                <w:lang w:eastAsia="ja-JP"/>
              </w:rPr>
            </w:pPr>
            <w:r w:rsidRPr="004D4DBC">
              <w:rPr>
                <w:rFonts w:cs="Arial"/>
                <w:sz w:val="20"/>
                <w:lang w:eastAsia="ja-JP"/>
              </w:rPr>
              <w:t xml:space="preserve">30. </w:t>
            </w:r>
            <w:proofErr w:type="spellStart"/>
            <w:r w:rsidRPr="004D4DBC">
              <w:rPr>
                <w:rFonts w:cs="Arial"/>
                <w:sz w:val="20"/>
                <w:lang w:eastAsia="ja-JP"/>
              </w:rPr>
              <w:t>NR_cov_enh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2F1CF66" w14:textId="77777777" w:rsidR="00D80532" w:rsidRPr="004D4DBC" w:rsidRDefault="00D80532" w:rsidP="00D80532">
            <w:pPr>
              <w:pStyle w:val="TAL"/>
              <w:adjustRightInd w:val="0"/>
              <w:snapToGrid w:val="0"/>
              <w:rPr>
                <w:rFonts w:cs="Arial"/>
                <w:sz w:val="20"/>
                <w:lang w:eastAsia="zh-CN"/>
              </w:rPr>
            </w:pPr>
            <w:r w:rsidRPr="004D4DBC">
              <w:rPr>
                <w:rFonts w:cs="Arial"/>
                <w:sz w:val="20"/>
                <w:lang w:eastAsia="zh-CN"/>
              </w:rPr>
              <w:t>30-4f</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11AE23D8" w14:textId="096FF411" w:rsidR="00D80532" w:rsidRPr="005455BE" w:rsidRDefault="00D80532" w:rsidP="00D80532">
            <w:pPr>
              <w:pStyle w:val="TAL"/>
              <w:adjustRightInd w:val="0"/>
              <w:snapToGrid w:val="0"/>
              <w:rPr>
                <w:rFonts w:ascii="Times New Roman" w:eastAsia="宋体" w:hAnsi="Times New Roman"/>
                <w:sz w:val="20"/>
                <w:lang w:eastAsia="zh-CN"/>
              </w:rPr>
            </w:pPr>
            <w:r w:rsidRPr="005455BE">
              <w:rPr>
                <w:rFonts w:ascii="Times New Roman" w:eastAsia="宋体" w:hAnsi="Times New Roman"/>
                <w:sz w:val="20"/>
                <w:lang w:eastAsia="zh-CN"/>
              </w:rPr>
              <w:t>Enhanced inter-slot frequency hopping for PUCCH repetitions with DMRS bundling</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503C6205" w14:textId="77777777" w:rsidR="00D80532" w:rsidRPr="005455BE" w:rsidRDefault="00D80532" w:rsidP="00D80532">
            <w:pPr>
              <w:autoSpaceDE w:val="0"/>
              <w:autoSpaceDN w:val="0"/>
              <w:adjustRightInd w:val="0"/>
              <w:snapToGrid w:val="0"/>
              <w:spacing w:afterLines="50" w:after="156"/>
              <w:contextualSpacing/>
              <w:jc w:val="both"/>
            </w:pPr>
            <w:r w:rsidRPr="005455BE">
              <w:t>Enhanced inter-slot frequency hopping for PUCCH repetitions with DMRS bundling</w:t>
            </w:r>
          </w:p>
          <w:p w14:paraId="60A1DA41" w14:textId="378930BC" w:rsidR="00D80532" w:rsidRPr="005455BE" w:rsidRDefault="00D80532" w:rsidP="00D80532">
            <w:pPr>
              <w:autoSpaceDE w:val="0"/>
              <w:autoSpaceDN w:val="0"/>
              <w:adjustRightInd w:val="0"/>
              <w:snapToGrid w:val="0"/>
              <w:spacing w:after="0"/>
              <w:jc w:val="both"/>
            </w:pPr>
            <w:r w:rsidRPr="005455BE">
              <w:rPr>
                <w:color w:val="FF0000"/>
              </w:rPr>
              <w:t>FFS whether to merge with FG 30-4e</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C3ED6B7" w14:textId="414F020B" w:rsidR="00D80532" w:rsidRPr="005455BE" w:rsidRDefault="00D80532" w:rsidP="00D80532">
            <w:pPr>
              <w:pStyle w:val="TAL"/>
              <w:adjustRightInd w:val="0"/>
              <w:snapToGrid w:val="0"/>
              <w:rPr>
                <w:rFonts w:ascii="Times New Roman" w:eastAsia="MS Mincho" w:hAnsi="Times New Roman"/>
                <w:sz w:val="20"/>
                <w:lang w:eastAsia="ja-JP"/>
              </w:rPr>
            </w:pPr>
            <w:r w:rsidRPr="005455BE">
              <w:rPr>
                <w:rFonts w:ascii="Times New Roman" w:eastAsia="MS Mincho" w:hAnsi="Times New Roman"/>
                <w:sz w:val="20"/>
                <w:lang w:eastAsia="ja-JP"/>
              </w:rPr>
              <w:t>[30-4d]</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1C001EC" w14:textId="77777777" w:rsidR="00D80532" w:rsidRPr="004D4DBC" w:rsidRDefault="00D80532" w:rsidP="00D80532">
            <w:pPr>
              <w:pStyle w:val="TAL"/>
              <w:adjustRightInd w:val="0"/>
              <w:snapToGrid w:val="0"/>
              <w:rPr>
                <w:rFonts w:eastAsia="MS Mincho" w:cs="Arial"/>
                <w:sz w:val="20"/>
                <w:lang w:eastAsia="ja-JP"/>
              </w:rPr>
            </w:pPr>
            <w:r w:rsidRPr="004D4DBC">
              <w:rPr>
                <w:rFonts w:eastAsia="MS Mincho" w:cs="Arial"/>
                <w:sz w:val="20"/>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E169399" w14:textId="77777777" w:rsidR="00D80532" w:rsidRPr="004D4DBC" w:rsidRDefault="00D80532" w:rsidP="00D80532">
            <w:pPr>
              <w:pStyle w:val="TAL"/>
              <w:adjustRightInd w:val="0"/>
              <w:snapToGrid w:val="0"/>
              <w:rPr>
                <w:rFonts w:eastAsia="MS Mincho" w:cs="Arial"/>
                <w:sz w:val="20"/>
                <w:lang w:eastAsia="ja-JP"/>
              </w:rPr>
            </w:pPr>
            <w:r w:rsidRPr="004D4DBC">
              <w:rPr>
                <w:rFonts w:eastAsia="MS Mincho" w:cs="Arial"/>
                <w:sz w:val="20"/>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3293EC1" w14:textId="25AFE287" w:rsidR="00D80532" w:rsidRPr="002159ED" w:rsidRDefault="00D80532" w:rsidP="00D80532">
            <w:pPr>
              <w:pStyle w:val="TAL"/>
              <w:adjustRightInd w:val="0"/>
              <w:snapToGrid w:val="0"/>
              <w:rPr>
                <w:rFonts w:ascii="Times New Roman" w:eastAsia="MS Mincho" w:hAnsi="Times New Roman"/>
                <w:sz w:val="20"/>
                <w:lang w:val="en-US" w:eastAsia="ja-JP"/>
              </w:rPr>
            </w:pPr>
            <w:r w:rsidRPr="002159ED">
              <w:rPr>
                <w:rFonts w:ascii="Times New Roman" w:eastAsia="MS Mincho" w:hAnsi="Times New Roman"/>
                <w:sz w:val="20"/>
                <w:lang w:val="en-US" w:eastAsia="ja-JP"/>
              </w:rPr>
              <w:t>UE does not support Enhanced inter-slot frequency hopping for PUCCH repetitions with DMRS bundling</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0595AB6" w14:textId="77777777" w:rsidR="00D80532" w:rsidRPr="004D4DBC" w:rsidRDefault="00D80532" w:rsidP="00D80532">
            <w:pPr>
              <w:pStyle w:val="TAL"/>
              <w:adjustRightInd w:val="0"/>
              <w:snapToGrid w:val="0"/>
              <w:rPr>
                <w:rFonts w:eastAsia="MS Mincho" w:cs="Arial"/>
                <w:sz w:val="20"/>
                <w:lang w:eastAsia="ja-JP"/>
              </w:rPr>
            </w:pPr>
            <w:r w:rsidRPr="004D4DBC">
              <w:rPr>
                <w:rFonts w:eastAsia="MS Mincho" w:cs="Arial"/>
                <w:sz w:val="20"/>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EF9E7D6" w14:textId="77777777" w:rsidR="00D80532" w:rsidRPr="004D4DBC" w:rsidRDefault="00D80532" w:rsidP="00D80532">
            <w:pPr>
              <w:pStyle w:val="TAL"/>
              <w:adjustRightInd w:val="0"/>
              <w:snapToGrid w:val="0"/>
              <w:rPr>
                <w:rFonts w:eastAsia="MS Mincho" w:cs="Arial"/>
                <w:sz w:val="20"/>
                <w:lang w:eastAsia="ja-JP"/>
              </w:rPr>
            </w:pPr>
            <w:r w:rsidRPr="004D4DBC">
              <w:rPr>
                <w:rFonts w:eastAsia="MS Mincho" w:cs="Arial"/>
                <w:sz w:val="20"/>
                <w:lang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443FCFFD" w14:textId="77777777" w:rsidR="00D80532" w:rsidRPr="004D4DBC" w:rsidRDefault="00D80532" w:rsidP="00D80532">
            <w:pPr>
              <w:pStyle w:val="TAL"/>
              <w:adjustRightInd w:val="0"/>
              <w:snapToGrid w:val="0"/>
              <w:rPr>
                <w:rFonts w:eastAsia="MS Mincho" w:cs="Arial"/>
                <w:sz w:val="20"/>
                <w:lang w:eastAsia="ja-JP"/>
              </w:rPr>
            </w:pPr>
            <w:r w:rsidRPr="004D4DBC">
              <w:rPr>
                <w:rFonts w:eastAsia="MS Mincho" w:cs="Arial"/>
                <w:sz w:val="20"/>
                <w:lang w:eastAsia="ja-JP"/>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F1AEF2E" w14:textId="77777777" w:rsidR="00D80532" w:rsidRPr="004D4DBC" w:rsidRDefault="00D80532" w:rsidP="00D80532">
            <w:pPr>
              <w:pStyle w:val="TAL"/>
              <w:adjustRightInd w:val="0"/>
              <w:snapToGrid w:val="0"/>
              <w:rPr>
                <w:rFonts w:eastAsia="MS Mincho" w:cs="Arial"/>
                <w:sz w:val="20"/>
                <w:lang w:eastAsia="ja-JP"/>
              </w:rPr>
            </w:pPr>
            <w:r w:rsidRPr="004D4DBC">
              <w:rPr>
                <w:rFonts w:eastAsia="MS Mincho" w:cs="Arial"/>
                <w:sz w:val="20"/>
                <w:lang w:eastAsia="ja-JP"/>
              </w:rPr>
              <w:t>N/A</w:t>
            </w: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2756A27C" w14:textId="77777777" w:rsidR="00D80532" w:rsidRPr="004D4DBC" w:rsidRDefault="00D80532" w:rsidP="00D80532">
            <w:pPr>
              <w:pStyle w:val="TAL"/>
              <w:adjustRightInd w:val="0"/>
              <w:snapToGrid w:val="0"/>
              <w:rPr>
                <w:rFonts w:cs="Arial"/>
                <w:sz w:val="20"/>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1A442AB" w14:textId="4979858D" w:rsidR="00D80532" w:rsidRPr="00D80532" w:rsidRDefault="00D80532" w:rsidP="00D80532">
            <w:pPr>
              <w:pStyle w:val="TAL"/>
              <w:adjustRightInd w:val="0"/>
              <w:snapToGrid w:val="0"/>
              <w:rPr>
                <w:rFonts w:cs="Arial"/>
                <w:sz w:val="20"/>
                <w:lang w:eastAsia="ja-JP"/>
              </w:rPr>
            </w:pPr>
            <w:r w:rsidRPr="00D80532">
              <w:rPr>
                <w:rFonts w:ascii="Times New Roman" w:hAnsi="Times New Roman"/>
                <w:sz w:val="20"/>
                <w:lang w:eastAsia="ja-JP"/>
              </w:rPr>
              <w:t>Optional with capability signalling</w:t>
            </w:r>
          </w:p>
        </w:tc>
      </w:tr>
      <w:tr w:rsidR="00D80532" w14:paraId="088B40D5" w14:textId="77777777" w:rsidTr="00D07E2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92A092E" w14:textId="77777777" w:rsidR="00D80532" w:rsidRPr="004D4DBC" w:rsidRDefault="00D80532" w:rsidP="00D80532">
            <w:pPr>
              <w:pStyle w:val="TAL"/>
              <w:adjustRightInd w:val="0"/>
              <w:snapToGrid w:val="0"/>
              <w:rPr>
                <w:rFonts w:cs="Arial"/>
                <w:sz w:val="20"/>
                <w:lang w:eastAsia="ja-JP"/>
              </w:rPr>
            </w:pPr>
            <w:r w:rsidRPr="004D4DBC">
              <w:rPr>
                <w:rFonts w:cs="Arial"/>
                <w:sz w:val="20"/>
                <w:lang w:eastAsia="ja-JP"/>
              </w:rPr>
              <w:t xml:space="preserve">30. </w:t>
            </w:r>
            <w:proofErr w:type="spellStart"/>
            <w:r w:rsidRPr="004D4DBC">
              <w:rPr>
                <w:rFonts w:cs="Arial"/>
                <w:sz w:val="20"/>
                <w:lang w:eastAsia="ja-JP"/>
              </w:rPr>
              <w:t>NR_cov_enh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CAEFF35" w14:textId="77777777" w:rsidR="00D80532" w:rsidRPr="004D4DBC" w:rsidRDefault="00D80532" w:rsidP="00D80532">
            <w:pPr>
              <w:pStyle w:val="TAL"/>
              <w:adjustRightInd w:val="0"/>
              <w:snapToGrid w:val="0"/>
              <w:rPr>
                <w:rFonts w:cs="Arial"/>
                <w:sz w:val="20"/>
                <w:lang w:eastAsia="zh-CN"/>
              </w:rPr>
            </w:pPr>
            <w:r w:rsidRPr="004D4DBC">
              <w:rPr>
                <w:rFonts w:cs="Arial"/>
                <w:sz w:val="20"/>
                <w:lang w:eastAsia="zh-CN"/>
              </w:rPr>
              <w:t>30-4g</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00815166" w14:textId="3D71B88F" w:rsidR="00D80532" w:rsidRPr="004D4DBC" w:rsidRDefault="00D80532" w:rsidP="00D80532">
            <w:pPr>
              <w:pStyle w:val="TAL"/>
              <w:adjustRightInd w:val="0"/>
              <w:snapToGrid w:val="0"/>
              <w:rPr>
                <w:rFonts w:eastAsia="宋体" w:cs="Arial"/>
                <w:sz w:val="20"/>
                <w:lang w:eastAsia="zh-CN"/>
              </w:rPr>
            </w:pPr>
            <w:r w:rsidRPr="004D4DBC">
              <w:rPr>
                <w:rFonts w:eastAsia="宋体" w:cs="Arial"/>
                <w:sz w:val="20"/>
                <w:lang w:eastAsia="zh-CN"/>
              </w:rPr>
              <w:t>Restart DM-RS bundling after the events that violate power consistency and phase continuity</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7C1C71EB" w14:textId="77777777" w:rsidR="00D80532" w:rsidRPr="004D4DBC" w:rsidRDefault="00D80532" w:rsidP="00D80532">
            <w:pPr>
              <w:autoSpaceDE w:val="0"/>
              <w:autoSpaceDN w:val="0"/>
              <w:adjustRightInd w:val="0"/>
              <w:snapToGrid w:val="0"/>
              <w:spacing w:after="0"/>
              <w:jc w:val="both"/>
              <w:rPr>
                <w:rFonts w:ascii="Arial" w:hAnsi="Arial" w:cs="Arial"/>
              </w:rPr>
            </w:pPr>
            <w:r w:rsidRPr="004D4DBC">
              <w:rPr>
                <w:rFonts w:ascii="Arial" w:hAnsi="Arial" w:cs="Arial"/>
              </w:rPr>
              <w:t>Support restarting DM-RS bundling after the events that violate power consistency and phase continuity</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6A4B4998" w14:textId="77777777" w:rsidR="00D80532" w:rsidRPr="004D4DBC" w:rsidRDefault="00D80532" w:rsidP="00D80532">
            <w:pPr>
              <w:pStyle w:val="TAL"/>
              <w:adjustRightInd w:val="0"/>
              <w:snapToGrid w:val="0"/>
              <w:rPr>
                <w:rFonts w:eastAsia="MS Mincho" w:cs="Arial"/>
                <w:sz w:val="20"/>
                <w:lang w:eastAsia="ja-JP"/>
              </w:rPr>
            </w:pPr>
            <w:r w:rsidRPr="004D4DBC">
              <w:rPr>
                <w:rFonts w:eastAsia="MS Mincho" w:cs="Arial"/>
                <w:sz w:val="20"/>
                <w:lang w:eastAsia="ja-JP"/>
              </w:rPr>
              <w:t>[30-4]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5532FF2" w14:textId="77777777" w:rsidR="00D80532" w:rsidRPr="004D4DBC" w:rsidRDefault="00D80532" w:rsidP="00D80532">
            <w:pPr>
              <w:pStyle w:val="TAL"/>
              <w:adjustRightInd w:val="0"/>
              <w:snapToGrid w:val="0"/>
              <w:rPr>
                <w:rFonts w:eastAsia="MS Mincho" w:cs="Arial"/>
                <w:sz w:val="20"/>
                <w:lang w:eastAsia="ja-JP"/>
              </w:rPr>
            </w:pPr>
            <w:r w:rsidRPr="004D4DBC">
              <w:rPr>
                <w:rFonts w:eastAsia="MS Mincho" w:cs="Arial"/>
                <w:sz w:val="20"/>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3634E0D" w14:textId="77777777" w:rsidR="00D80532" w:rsidRPr="004D4DBC" w:rsidRDefault="00D80532" w:rsidP="00D80532">
            <w:pPr>
              <w:pStyle w:val="TAL"/>
              <w:adjustRightInd w:val="0"/>
              <w:snapToGrid w:val="0"/>
              <w:rPr>
                <w:rFonts w:eastAsia="MS Mincho" w:cs="Arial"/>
                <w:sz w:val="20"/>
                <w:lang w:eastAsia="ja-JP"/>
              </w:rPr>
            </w:pPr>
            <w:r w:rsidRPr="004D4DBC">
              <w:rPr>
                <w:rFonts w:eastAsia="MS Mincho" w:cs="Arial"/>
                <w:sz w:val="20"/>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3B61B38" w14:textId="77777777" w:rsidR="00D80532" w:rsidRPr="004D4DBC" w:rsidRDefault="00D80532" w:rsidP="00D80532">
            <w:pPr>
              <w:pStyle w:val="TAL"/>
              <w:adjustRightInd w:val="0"/>
              <w:snapToGrid w:val="0"/>
              <w:rPr>
                <w:rFonts w:eastAsia="MS Mincho" w:cs="Arial"/>
                <w:sz w:val="20"/>
                <w:lang w:val="en-US" w:eastAsia="ja-JP"/>
              </w:rPr>
            </w:pPr>
            <w:r w:rsidRPr="004D4DBC">
              <w:rPr>
                <w:rFonts w:eastAsia="MS Mincho" w:cs="Arial"/>
                <w:sz w:val="20"/>
                <w:lang w:val="en-US" w:eastAsia="ja-JP"/>
              </w:rPr>
              <w:t>UE does not support restarting DM-RS bundling after the events that violate power consistency and phase continuity</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C3F0CA9" w14:textId="77777777" w:rsidR="00D80532" w:rsidRPr="004D4DBC" w:rsidRDefault="00D80532" w:rsidP="00D80532">
            <w:pPr>
              <w:pStyle w:val="TAL"/>
              <w:adjustRightInd w:val="0"/>
              <w:snapToGrid w:val="0"/>
              <w:rPr>
                <w:rFonts w:eastAsia="MS Mincho" w:cs="Arial"/>
                <w:sz w:val="20"/>
                <w:lang w:eastAsia="ja-JP"/>
              </w:rPr>
            </w:pPr>
            <w:r w:rsidRPr="004D4DBC">
              <w:rPr>
                <w:rFonts w:eastAsia="MS Mincho" w:cs="Arial"/>
                <w:sz w:val="20"/>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9D576A6" w14:textId="77777777" w:rsidR="00D80532" w:rsidRPr="004D4DBC" w:rsidRDefault="00D80532" w:rsidP="00D80532">
            <w:pPr>
              <w:pStyle w:val="TAL"/>
              <w:adjustRightInd w:val="0"/>
              <w:snapToGrid w:val="0"/>
              <w:rPr>
                <w:rFonts w:eastAsia="MS Mincho" w:cs="Arial"/>
                <w:sz w:val="20"/>
                <w:lang w:eastAsia="ja-JP"/>
              </w:rPr>
            </w:pPr>
            <w:r w:rsidRPr="004D4DBC">
              <w:rPr>
                <w:rFonts w:eastAsia="MS Mincho" w:cs="Arial"/>
                <w:sz w:val="20"/>
                <w:lang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3D35B48B" w14:textId="77777777" w:rsidR="00D80532" w:rsidRPr="004D4DBC" w:rsidRDefault="00D80532" w:rsidP="00D80532">
            <w:pPr>
              <w:pStyle w:val="TAL"/>
              <w:adjustRightInd w:val="0"/>
              <w:snapToGrid w:val="0"/>
              <w:rPr>
                <w:rFonts w:eastAsia="MS Mincho" w:cs="Arial"/>
                <w:sz w:val="20"/>
                <w:lang w:eastAsia="ja-JP"/>
              </w:rPr>
            </w:pPr>
            <w:r w:rsidRPr="004D4DBC">
              <w:rPr>
                <w:rFonts w:eastAsia="MS Mincho" w:cs="Arial"/>
                <w:sz w:val="20"/>
                <w:lang w:eastAsia="ja-JP"/>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05C0419" w14:textId="77777777" w:rsidR="00D80532" w:rsidRPr="004D4DBC" w:rsidRDefault="00D80532" w:rsidP="00D80532">
            <w:pPr>
              <w:pStyle w:val="TAL"/>
              <w:adjustRightInd w:val="0"/>
              <w:snapToGrid w:val="0"/>
              <w:rPr>
                <w:rFonts w:eastAsia="MS Mincho" w:cs="Arial"/>
                <w:sz w:val="20"/>
                <w:lang w:eastAsia="ja-JP"/>
              </w:rPr>
            </w:pPr>
            <w:r w:rsidRPr="004D4DBC">
              <w:rPr>
                <w:rFonts w:eastAsia="MS Mincho" w:cs="Arial"/>
                <w:sz w:val="20"/>
                <w:lang w:eastAsia="ja-JP"/>
              </w:rPr>
              <w:t>N/A</w:t>
            </w: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7516177C" w14:textId="77777777" w:rsidR="00D80532" w:rsidRPr="004D4DBC" w:rsidRDefault="00D80532" w:rsidP="00D80532">
            <w:pPr>
              <w:pStyle w:val="TAL"/>
              <w:adjustRightInd w:val="0"/>
              <w:snapToGrid w:val="0"/>
              <w:rPr>
                <w:rFonts w:cs="Arial"/>
                <w:sz w:val="20"/>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8FD92B" w14:textId="2754902E" w:rsidR="00D80532" w:rsidRPr="00D80532" w:rsidRDefault="00D80532" w:rsidP="00D80532">
            <w:pPr>
              <w:pStyle w:val="TAL"/>
              <w:adjustRightInd w:val="0"/>
              <w:snapToGrid w:val="0"/>
              <w:rPr>
                <w:rFonts w:cs="Arial"/>
                <w:sz w:val="20"/>
                <w:lang w:eastAsia="ja-JP"/>
              </w:rPr>
            </w:pPr>
            <w:r w:rsidRPr="00D80532">
              <w:rPr>
                <w:rFonts w:ascii="Times New Roman" w:hAnsi="Times New Roman"/>
                <w:sz w:val="20"/>
                <w:lang w:eastAsia="ja-JP"/>
              </w:rPr>
              <w:t>Optional with capability signalling</w:t>
            </w:r>
          </w:p>
        </w:tc>
      </w:tr>
    </w:tbl>
    <w:p w14:paraId="27BF1C91" w14:textId="77777777" w:rsidR="000C5B80" w:rsidRDefault="000C5B80" w:rsidP="000C5B80">
      <w:pPr>
        <w:spacing w:afterLines="50" w:after="156"/>
        <w:jc w:val="both"/>
        <w:rPr>
          <w:sz w:val="22"/>
          <w:lang w:val="en-US"/>
        </w:rPr>
      </w:pPr>
      <w:r>
        <w:rPr>
          <w:rFonts w:eastAsia="MS PGothic" w:hint="eastAsia"/>
          <w:color w:val="000000" w:themeColor="text1"/>
          <w:lang w:val="en-US"/>
        </w:rPr>
        <w:t>N</w:t>
      </w:r>
      <w:r>
        <w:rPr>
          <w:rFonts w:eastAsia="MS PGothic"/>
          <w:color w:val="000000" w:themeColor="text1"/>
          <w:lang w:val="en-US"/>
        </w:rPr>
        <w:t>ote that any contents highlighted in yellow mean FFS and to be discussed further.</w:t>
      </w:r>
    </w:p>
    <w:p w14:paraId="2AB35FD2" w14:textId="77777777" w:rsidR="00F87AC8" w:rsidRDefault="00F87AC8" w:rsidP="00A21961">
      <w:pPr>
        <w:adjustRightInd w:val="0"/>
        <w:snapToGrid w:val="0"/>
        <w:spacing w:after="0"/>
        <w:jc w:val="both"/>
        <w:rPr>
          <w:b/>
          <w:bCs/>
          <w:szCs w:val="21"/>
          <w:lang w:val="en-US"/>
        </w:rPr>
      </w:pPr>
      <w:r>
        <w:rPr>
          <w:b/>
          <w:bCs/>
          <w:szCs w:val="21"/>
          <w:highlight w:val="yellow"/>
          <w:lang w:val="en-US"/>
        </w:rPr>
        <w:t>[FL2] High priority proposal 4-2a:</w:t>
      </w:r>
    </w:p>
    <w:p w14:paraId="3E6FC398" w14:textId="77777777" w:rsidR="00F87AC8" w:rsidRDefault="00F87AC8" w:rsidP="00A21961">
      <w:pPr>
        <w:pStyle w:val="aa"/>
        <w:numPr>
          <w:ilvl w:val="0"/>
          <w:numId w:val="11"/>
        </w:numPr>
        <w:adjustRightInd w:val="0"/>
        <w:snapToGrid w:val="0"/>
        <w:spacing w:after="0"/>
        <w:ind w:firstLineChars="0"/>
        <w:jc w:val="both"/>
        <w:rPr>
          <w:b/>
          <w:bCs/>
          <w:szCs w:val="21"/>
          <w:lang w:val="en-US"/>
        </w:rPr>
      </w:pPr>
      <w:r>
        <w:rPr>
          <w:b/>
          <w:bCs/>
          <w:szCs w:val="21"/>
          <w:lang w:val="en-US"/>
        </w:rPr>
        <w:t xml:space="preserve">Down select one of following options </w:t>
      </w:r>
    </w:p>
    <w:p w14:paraId="60AF82EC" w14:textId="77777777" w:rsidR="00F87AC8" w:rsidRDefault="00F87AC8" w:rsidP="00A21961">
      <w:pPr>
        <w:pStyle w:val="aa"/>
        <w:numPr>
          <w:ilvl w:val="1"/>
          <w:numId w:val="11"/>
        </w:numPr>
        <w:adjustRightInd w:val="0"/>
        <w:snapToGrid w:val="0"/>
        <w:spacing w:after="0"/>
        <w:ind w:firstLineChars="0"/>
        <w:jc w:val="both"/>
        <w:rPr>
          <w:b/>
          <w:bCs/>
          <w:szCs w:val="21"/>
          <w:lang w:val="en-US"/>
        </w:rPr>
      </w:pPr>
      <w:r>
        <w:rPr>
          <w:b/>
          <w:bCs/>
          <w:szCs w:val="21"/>
          <w:lang w:val="en-US"/>
        </w:rPr>
        <w:t>Option 1: Keep 30-4 and merge FGs 30-4b, 30-4c into FG 30-4a</w:t>
      </w:r>
    </w:p>
    <w:p w14:paraId="483E765E" w14:textId="77777777" w:rsidR="00F87AC8" w:rsidRDefault="00F87AC8" w:rsidP="00A21961">
      <w:pPr>
        <w:pStyle w:val="aa"/>
        <w:numPr>
          <w:ilvl w:val="2"/>
          <w:numId w:val="11"/>
        </w:numPr>
        <w:adjustRightInd w:val="0"/>
        <w:snapToGrid w:val="0"/>
        <w:spacing w:after="0"/>
        <w:ind w:firstLineChars="0"/>
        <w:jc w:val="both"/>
        <w:rPr>
          <w:b/>
          <w:bCs/>
          <w:szCs w:val="21"/>
          <w:lang w:val="en-US"/>
        </w:rPr>
      </w:pPr>
      <w:r>
        <w:rPr>
          <w:b/>
          <w:bCs/>
          <w:szCs w:val="21"/>
          <w:lang w:val="en-US"/>
        </w:rPr>
        <w:t>FFS whether to further merge FG 30-4d into FG 30-4a</w:t>
      </w:r>
    </w:p>
    <w:p w14:paraId="1F4FDDCD" w14:textId="77777777" w:rsidR="00F87AC8" w:rsidRDefault="00F87AC8" w:rsidP="00A21961">
      <w:pPr>
        <w:pStyle w:val="aa"/>
        <w:numPr>
          <w:ilvl w:val="2"/>
          <w:numId w:val="11"/>
        </w:numPr>
        <w:adjustRightInd w:val="0"/>
        <w:snapToGrid w:val="0"/>
        <w:spacing w:after="0"/>
        <w:ind w:firstLineChars="0"/>
        <w:jc w:val="both"/>
        <w:rPr>
          <w:b/>
          <w:bCs/>
          <w:szCs w:val="21"/>
          <w:lang w:val="en-US"/>
        </w:rPr>
      </w:pPr>
      <w:r>
        <w:rPr>
          <w:rFonts w:hint="eastAsia"/>
          <w:b/>
          <w:bCs/>
          <w:szCs w:val="21"/>
          <w:lang w:val="en-US"/>
        </w:rPr>
        <w:t>F</w:t>
      </w:r>
      <w:r>
        <w:rPr>
          <w:b/>
          <w:bCs/>
          <w:szCs w:val="21"/>
          <w:lang w:val="en-US"/>
        </w:rPr>
        <w:t>FS whether to split to back-to-back transmission and non-back-to-back transmission</w:t>
      </w:r>
    </w:p>
    <w:p w14:paraId="55FCB94B" w14:textId="77777777" w:rsidR="00F87AC8" w:rsidRDefault="00F87AC8" w:rsidP="00A21961">
      <w:pPr>
        <w:pStyle w:val="aa"/>
        <w:numPr>
          <w:ilvl w:val="1"/>
          <w:numId w:val="11"/>
        </w:numPr>
        <w:adjustRightInd w:val="0"/>
        <w:snapToGrid w:val="0"/>
        <w:spacing w:after="0"/>
        <w:ind w:firstLineChars="0"/>
        <w:jc w:val="both"/>
        <w:rPr>
          <w:b/>
          <w:bCs/>
          <w:szCs w:val="21"/>
          <w:lang w:val="en-US"/>
        </w:rPr>
      </w:pPr>
      <w:r>
        <w:rPr>
          <w:b/>
          <w:bCs/>
          <w:szCs w:val="21"/>
          <w:lang w:val="en-US"/>
        </w:rPr>
        <w:t>Option 2: Keep FGs 30-4 to 30-4d</w:t>
      </w:r>
    </w:p>
    <w:p w14:paraId="5B5D5872" w14:textId="77777777" w:rsidR="00F87AC8" w:rsidRDefault="00F87AC8" w:rsidP="00A21961">
      <w:pPr>
        <w:pStyle w:val="aa"/>
        <w:numPr>
          <w:ilvl w:val="2"/>
          <w:numId w:val="11"/>
        </w:numPr>
        <w:adjustRightInd w:val="0"/>
        <w:snapToGrid w:val="0"/>
        <w:spacing w:after="0"/>
        <w:ind w:firstLineChars="0"/>
        <w:jc w:val="both"/>
        <w:rPr>
          <w:b/>
          <w:bCs/>
          <w:szCs w:val="21"/>
          <w:lang w:val="en-US"/>
        </w:rPr>
      </w:pPr>
      <w:r>
        <w:rPr>
          <w:rFonts w:hint="eastAsia"/>
          <w:b/>
          <w:bCs/>
          <w:szCs w:val="21"/>
          <w:lang w:val="en-US"/>
        </w:rPr>
        <w:t>F</w:t>
      </w:r>
      <w:r>
        <w:rPr>
          <w:b/>
          <w:bCs/>
          <w:szCs w:val="21"/>
          <w:lang w:val="en-US"/>
        </w:rPr>
        <w:t>FS whether to split to back-to-back transmission and non-back-to-back transmission</w:t>
      </w:r>
    </w:p>
    <w:p w14:paraId="27170454" w14:textId="77777777" w:rsidR="00F87AC8" w:rsidRDefault="00F87AC8" w:rsidP="00A21961">
      <w:pPr>
        <w:adjustRightInd w:val="0"/>
        <w:snapToGrid w:val="0"/>
        <w:spacing w:after="0"/>
        <w:rPr>
          <w:szCs w:val="21"/>
          <w:lang w:val="en-US"/>
        </w:rPr>
      </w:pPr>
    </w:p>
    <w:p w14:paraId="390DC81C" w14:textId="77777777" w:rsidR="00F87AC8" w:rsidRDefault="00F87AC8" w:rsidP="00A21961">
      <w:pPr>
        <w:adjustRightInd w:val="0"/>
        <w:snapToGrid w:val="0"/>
        <w:spacing w:after="0"/>
        <w:jc w:val="both"/>
        <w:rPr>
          <w:b/>
          <w:bCs/>
          <w:szCs w:val="21"/>
          <w:lang w:val="en-US"/>
        </w:rPr>
      </w:pPr>
      <w:r>
        <w:rPr>
          <w:b/>
          <w:bCs/>
          <w:szCs w:val="21"/>
          <w:highlight w:val="yellow"/>
          <w:lang w:val="en-US"/>
        </w:rPr>
        <w:t>[FL2] High priority proposal 4-2b:</w:t>
      </w:r>
    </w:p>
    <w:p w14:paraId="60C2997C" w14:textId="77777777" w:rsidR="00F87AC8" w:rsidRDefault="00F87AC8" w:rsidP="00A21961">
      <w:pPr>
        <w:pStyle w:val="aa"/>
        <w:numPr>
          <w:ilvl w:val="0"/>
          <w:numId w:val="11"/>
        </w:numPr>
        <w:adjustRightInd w:val="0"/>
        <w:snapToGrid w:val="0"/>
        <w:spacing w:after="0"/>
        <w:ind w:firstLineChars="0"/>
        <w:jc w:val="both"/>
        <w:rPr>
          <w:b/>
          <w:bCs/>
          <w:szCs w:val="21"/>
          <w:lang w:val="en-US"/>
        </w:rPr>
      </w:pPr>
      <w:r>
        <w:rPr>
          <w:b/>
          <w:bCs/>
          <w:szCs w:val="21"/>
          <w:lang w:val="en-US"/>
        </w:rPr>
        <w:t xml:space="preserve">Down select one of following options </w:t>
      </w:r>
    </w:p>
    <w:p w14:paraId="2487168C" w14:textId="77777777" w:rsidR="00F87AC8" w:rsidRDefault="00F87AC8" w:rsidP="00A21961">
      <w:pPr>
        <w:pStyle w:val="aa"/>
        <w:numPr>
          <w:ilvl w:val="1"/>
          <w:numId w:val="11"/>
        </w:numPr>
        <w:adjustRightInd w:val="0"/>
        <w:snapToGrid w:val="0"/>
        <w:spacing w:after="0"/>
        <w:ind w:firstLineChars="0"/>
        <w:jc w:val="both"/>
        <w:rPr>
          <w:b/>
          <w:bCs/>
          <w:szCs w:val="21"/>
          <w:lang w:val="en-US"/>
        </w:rPr>
      </w:pPr>
      <w:r>
        <w:rPr>
          <w:b/>
          <w:bCs/>
          <w:szCs w:val="21"/>
          <w:lang w:val="en-US"/>
        </w:rPr>
        <w:t>Option 1: Keep FGs 30-4e and 30-4f</w:t>
      </w:r>
    </w:p>
    <w:p w14:paraId="6D78ACEF" w14:textId="77777777" w:rsidR="00F87AC8" w:rsidRDefault="00F87AC8" w:rsidP="00A21961">
      <w:pPr>
        <w:pStyle w:val="aa"/>
        <w:numPr>
          <w:ilvl w:val="1"/>
          <w:numId w:val="11"/>
        </w:numPr>
        <w:adjustRightInd w:val="0"/>
        <w:snapToGrid w:val="0"/>
        <w:spacing w:after="0"/>
        <w:ind w:firstLineChars="0"/>
        <w:jc w:val="both"/>
        <w:rPr>
          <w:b/>
          <w:bCs/>
          <w:szCs w:val="21"/>
          <w:lang w:val="en-US"/>
        </w:rPr>
      </w:pPr>
      <w:r>
        <w:rPr>
          <w:b/>
          <w:bCs/>
          <w:szCs w:val="21"/>
          <w:lang w:val="en-US"/>
        </w:rPr>
        <w:t>Option 2: Merge FGs 30-4e and 30-4f</w:t>
      </w:r>
    </w:p>
    <w:p w14:paraId="39948AEB" w14:textId="77777777" w:rsidR="003260EE" w:rsidRPr="00A21961" w:rsidRDefault="003260EE" w:rsidP="00AC4707">
      <w:pPr>
        <w:adjustRightInd w:val="0"/>
        <w:snapToGrid w:val="0"/>
        <w:spacing w:after="0"/>
        <w:rPr>
          <w:rFonts w:hint="eastAsia"/>
          <w:bCs/>
          <w:lang w:val="en-US" w:eastAsia="zh-CN"/>
        </w:rPr>
      </w:pPr>
    </w:p>
    <w:p w14:paraId="2F6581AF" w14:textId="77777777" w:rsidR="0067017B" w:rsidRDefault="00CB61F9" w:rsidP="00CD28C1">
      <w:pPr>
        <w:adjustRightInd w:val="0"/>
        <w:snapToGrid w:val="0"/>
        <w:spacing w:after="0"/>
        <w:rPr>
          <w:szCs w:val="21"/>
          <w:lang w:val="en-US"/>
        </w:rPr>
      </w:pPr>
      <w:r>
        <w:rPr>
          <w:bCs/>
          <w:lang w:val="en-US" w:eastAsia="zh-CN"/>
        </w:rPr>
        <w:t>Since the DMRS-bundling among PUSCH or PUCCH is almost the same and does not require additional UE capability, then the FGs 30-4b</w:t>
      </w:r>
      <w:r w:rsidR="005C16F5">
        <w:rPr>
          <w:bCs/>
          <w:lang w:val="en-US" w:eastAsia="zh-CN"/>
        </w:rPr>
        <w:t xml:space="preserve">,4c and 4d could be merged into FG 30-4a. </w:t>
      </w:r>
      <w:r w:rsidR="008A3692">
        <w:rPr>
          <w:bCs/>
          <w:lang w:val="en-US" w:eastAsia="zh-CN"/>
        </w:rPr>
        <w:t>But during the discussion</w:t>
      </w:r>
      <w:r w:rsidR="0067017B">
        <w:rPr>
          <w:bCs/>
          <w:lang w:val="en-US" w:eastAsia="zh-CN"/>
        </w:rPr>
        <w:t xml:space="preserve"> in AI 8.8.1.3</w:t>
      </w:r>
      <w:r w:rsidR="008A3692">
        <w:rPr>
          <w:bCs/>
          <w:lang w:val="en-US" w:eastAsia="zh-CN"/>
        </w:rPr>
        <w:t xml:space="preserve">, it has an explicit requirement in the agreements that repetition type B and TBOMS </w:t>
      </w:r>
      <w:r w:rsidR="0067017B">
        <w:rPr>
          <w:bCs/>
          <w:lang w:val="en-US" w:eastAsia="zh-CN"/>
        </w:rPr>
        <w:t xml:space="preserve">should depend on UE’s capability. Then the FG 30-4b and 4c cannot be merged into 30-4a. On the other hand, 30-4a </w:t>
      </w:r>
      <w:r w:rsidR="0067017B">
        <w:rPr>
          <w:rFonts w:hint="eastAsia"/>
          <w:bCs/>
          <w:lang w:val="en-US" w:eastAsia="zh-CN"/>
        </w:rPr>
        <w:t>for</w:t>
      </w:r>
      <w:r w:rsidR="0067017B">
        <w:rPr>
          <w:bCs/>
          <w:lang w:val="en-US" w:eastAsia="zh-CN"/>
        </w:rPr>
        <w:t xml:space="preserve"> PUSCH repetition type A and 30-4d for PUCCH repetition could still be merged. </w:t>
      </w:r>
      <w:r w:rsidR="005C16F5">
        <w:rPr>
          <w:bCs/>
          <w:lang w:val="en-US" w:eastAsia="zh-CN"/>
        </w:rPr>
        <w:t xml:space="preserve">Whether DMRS bundling is enabled for PUSCH and/or PUCCH depends on RRC configurations. </w:t>
      </w:r>
      <w:r w:rsidR="00961228">
        <w:rPr>
          <w:bCs/>
          <w:lang w:val="en-US" w:eastAsia="zh-CN"/>
        </w:rPr>
        <w:t xml:space="preserve">Enhanced inter-slot frequency hopping within DMRS bundling for PUCCH and PUSCH require similar capability, then FG 30-4e and 30-4f could be merged. </w:t>
      </w:r>
      <w:r w:rsidR="00C0117F">
        <w:rPr>
          <w:bCs/>
          <w:lang w:val="en-US" w:eastAsia="zh-CN"/>
        </w:rPr>
        <w:t>And as non-back-to-back transmission may require UE to maintain phase continuity and power consistency for the blank symbols between the transmissions, it is better to split</w:t>
      </w:r>
      <w:r w:rsidR="00C0117F" w:rsidRPr="005C50C3">
        <w:rPr>
          <w:lang w:val="en-US" w:eastAsia="zh-CN"/>
        </w:rPr>
        <w:t xml:space="preserve"> </w:t>
      </w:r>
      <w:r w:rsidR="00C0117F" w:rsidRPr="005C50C3">
        <w:rPr>
          <w:szCs w:val="21"/>
          <w:lang w:val="en-US"/>
        </w:rPr>
        <w:t>back-to-back transmission and non-back-to-back transmission</w:t>
      </w:r>
      <w:r w:rsidR="00CD28C1">
        <w:rPr>
          <w:szCs w:val="21"/>
          <w:lang w:val="en-US"/>
        </w:rPr>
        <w:t xml:space="preserve"> as an additional UE feature. </w:t>
      </w:r>
    </w:p>
    <w:p w14:paraId="298EB583" w14:textId="77777777" w:rsidR="0067017B" w:rsidRDefault="0067017B" w:rsidP="00CD28C1">
      <w:pPr>
        <w:adjustRightInd w:val="0"/>
        <w:snapToGrid w:val="0"/>
        <w:spacing w:after="0"/>
        <w:rPr>
          <w:szCs w:val="21"/>
          <w:lang w:val="en-US"/>
        </w:rPr>
      </w:pPr>
    </w:p>
    <w:p w14:paraId="4C4CC280" w14:textId="4601129B" w:rsidR="0067017B" w:rsidRPr="006431DB" w:rsidRDefault="0067017B" w:rsidP="00CD28C1">
      <w:pPr>
        <w:adjustRightInd w:val="0"/>
        <w:snapToGrid w:val="0"/>
        <w:spacing w:after="0"/>
        <w:rPr>
          <w:b/>
          <w:bCs/>
          <w:szCs w:val="21"/>
          <w:lang w:val="en-US" w:eastAsia="zh-CN"/>
        </w:rPr>
      </w:pPr>
      <w:r w:rsidRPr="006431DB">
        <w:rPr>
          <w:b/>
          <w:bCs/>
          <w:szCs w:val="21"/>
          <w:lang w:val="en-US" w:eastAsia="zh-CN"/>
        </w:rPr>
        <w:t>Proposal 7:</w:t>
      </w:r>
    </w:p>
    <w:p w14:paraId="323395D5" w14:textId="61E2FF48" w:rsidR="0067017B" w:rsidRPr="006431DB" w:rsidRDefault="00982A57" w:rsidP="006431DB">
      <w:pPr>
        <w:pStyle w:val="aa"/>
        <w:numPr>
          <w:ilvl w:val="0"/>
          <w:numId w:val="14"/>
        </w:numPr>
        <w:adjustRightInd w:val="0"/>
        <w:snapToGrid w:val="0"/>
        <w:spacing w:after="0"/>
        <w:ind w:firstLineChars="0"/>
        <w:rPr>
          <w:bCs/>
          <w:lang w:val="en-US" w:eastAsia="zh-CN"/>
        </w:rPr>
      </w:pPr>
      <w:r w:rsidRPr="006431DB">
        <w:rPr>
          <w:bCs/>
          <w:lang w:val="en-US" w:eastAsia="zh-CN"/>
        </w:rPr>
        <w:t>T</w:t>
      </w:r>
      <w:r w:rsidR="0067017B" w:rsidRPr="006431DB">
        <w:rPr>
          <w:bCs/>
          <w:lang w:val="en-US" w:eastAsia="zh-CN"/>
        </w:rPr>
        <w:t>he FG 30-4b and 4c cannot be merged into 30-4a</w:t>
      </w:r>
      <w:r w:rsidR="003E443E" w:rsidRPr="006431DB">
        <w:rPr>
          <w:bCs/>
          <w:lang w:val="en-US" w:eastAsia="zh-CN"/>
        </w:rPr>
        <w:t xml:space="preserve"> according to the agreements in AI 8.8.1.3.</w:t>
      </w:r>
    </w:p>
    <w:p w14:paraId="043EB31D" w14:textId="63B43FBE" w:rsidR="003E443E" w:rsidRPr="006431DB" w:rsidRDefault="00982A57" w:rsidP="006431DB">
      <w:pPr>
        <w:pStyle w:val="aa"/>
        <w:numPr>
          <w:ilvl w:val="0"/>
          <w:numId w:val="14"/>
        </w:numPr>
        <w:adjustRightInd w:val="0"/>
        <w:snapToGrid w:val="0"/>
        <w:spacing w:after="0"/>
        <w:ind w:firstLineChars="0"/>
        <w:rPr>
          <w:szCs w:val="21"/>
          <w:lang w:val="en-US" w:eastAsia="zh-CN"/>
        </w:rPr>
      </w:pPr>
      <w:r w:rsidRPr="006431DB">
        <w:rPr>
          <w:szCs w:val="21"/>
          <w:lang w:val="en-US" w:eastAsia="zh-CN"/>
        </w:rPr>
        <w:t xml:space="preserve">But </w:t>
      </w:r>
      <w:r w:rsidR="001C5788" w:rsidRPr="006431DB">
        <w:rPr>
          <w:szCs w:val="21"/>
          <w:lang w:val="en-US" w:eastAsia="zh-CN"/>
        </w:rPr>
        <w:t>FG</w:t>
      </w:r>
      <w:r w:rsidRPr="006431DB">
        <w:rPr>
          <w:bCs/>
          <w:lang w:val="en-US" w:eastAsia="zh-CN"/>
        </w:rPr>
        <w:t xml:space="preserve"> 30-4a </w:t>
      </w:r>
      <w:r w:rsidRPr="006431DB">
        <w:rPr>
          <w:rFonts w:hint="eastAsia"/>
          <w:bCs/>
          <w:lang w:val="en-US" w:eastAsia="zh-CN"/>
        </w:rPr>
        <w:t>for</w:t>
      </w:r>
      <w:r w:rsidRPr="006431DB">
        <w:rPr>
          <w:bCs/>
          <w:lang w:val="en-US" w:eastAsia="zh-CN"/>
        </w:rPr>
        <w:t xml:space="preserve"> PUSCH repetition type A and 30-4d for PUCCH repetition </w:t>
      </w:r>
      <w:r w:rsidR="001C5788" w:rsidRPr="006431DB">
        <w:rPr>
          <w:bCs/>
          <w:lang w:val="en-US" w:eastAsia="zh-CN"/>
        </w:rPr>
        <w:t>still have the possibility to be</w:t>
      </w:r>
      <w:r w:rsidRPr="006431DB">
        <w:rPr>
          <w:bCs/>
          <w:lang w:val="en-US" w:eastAsia="zh-CN"/>
        </w:rPr>
        <w:t xml:space="preserve"> merged</w:t>
      </w:r>
      <w:r w:rsidR="001C5788" w:rsidRPr="006431DB">
        <w:rPr>
          <w:szCs w:val="21"/>
          <w:lang w:val="en-US" w:eastAsia="zh-CN"/>
        </w:rPr>
        <w:t>.</w:t>
      </w:r>
    </w:p>
    <w:p w14:paraId="14FE5928" w14:textId="3A397A1D" w:rsidR="001C5788" w:rsidRDefault="00D066A2" w:rsidP="006431DB">
      <w:pPr>
        <w:pStyle w:val="aa"/>
        <w:numPr>
          <w:ilvl w:val="0"/>
          <w:numId w:val="14"/>
        </w:numPr>
        <w:adjustRightInd w:val="0"/>
        <w:snapToGrid w:val="0"/>
        <w:spacing w:after="0"/>
        <w:ind w:firstLineChars="0"/>
        <w:rPr>
          <w:szCs w:val="21"/>
          <w:lang w:val="en-US" w:eastAsia="zh-CN"/>
        </w:rPr>
      </w:pPr>
      <w:r w:rsidRPr="006431DB">
        <w:rPr>
          <w:bCs/>
          <w:lang w:val="en-US" w:eastAsia="zh-CN"/>
        </w:rPr>
        <w:t>I</w:t>
      </w:r>
      <w:r w:rsidR="001C5788" w:rsidRPr="006431DB">
        <w:rPr>
          <w:bCs/>
          <w:lang w:val="en-US" w:eastAsia="zh-CN"/>
        </w:rPr>
        <w:t xml:space="preserve">t is </w:t>
      </w:r>
      <w:r w:rsidRPr="006431DB">
        <w:rPr>
          <w:bCs/>
          <w:lang w:val="en-US" w:eastAsia="zh-CN"/>
        </w:rPr>
        <w:t>proposed</w:t>
      </w:r>
      <w:r w:rsidR="001C5788" w:rsidRPr="006431DB">
        <w:rPr>
          <w:bCs/>
          <w:lang w:val="en-US" w:eastAsia="zh-CN"/>
        </w:rPr>
        <w:t xml:space="preserve"> to split</w:t>
      </w:r>
      <w:r w:rsidR="001C5788" w:rsidRPr="006431DB">
        <w:rPr>
          <w:lang w:val="en-US" w:eastAsia="zh-CN"/>
        </w:rPr>
        <w:t xml:space="preserve"> </w:t>
      </w:r>
      <w:r w:rsidR="001C5788" w:rsidRPr="006431DB">
        <w:rPr>
          <w:szCs w:val="21"/>
          <w:lang w:val="en-US"/>
        </w:rPr>
        <w:t>back-to-back transmission and non-back-to-back transmission as an additional UE feature</w:t>
      </w:r>
      <w:r w:rsidRPr="006431DB">
        <w:rPr>
          <w:szCs w:val="21"/>
          <w:lang w:val="en-US"/>
        </w:rPr>
        <w:t xml:space="preserve">, since the non-back-to-back transmission put additional requirements to UE compared with </w:t>
      </w:r>
      <w:r w:rsidRPr="006431DB">
        <w:rPr>
          <w:szCs w:val="21"/>
          <w:lang w:val="en-US"/>
        </w:rPr>
        <w:t>back-to-back transmission</w:t>
      </w:r>
      <w:r w:rsidR="003F79EE" w:rsidRPr="006431DB">
        <w:rPr>
          <w:szCs w:val="21"/>
          <w:lang w:val="en-US"/>
        </w:rPr>
        <w:t>.</w:t>
      </w:r>
    </w:p>
    <w:p w14:paraId="4A0E8067" w14:textId="6FE92C45" w:rsidR="00CE1CC4" w:rsidRDefault="00CE1CC4" w:rsidP="006431DB">
      <w:pPr>
        <w:pStyle w:val="aa"/>
        <w:numPr>
          <w:ilvl w:val="0"/>
          <w:numId w:val="14"/>
        </w:numPr>
        <w:adjustRightInd w:val="0"/>
        <w:snapToGrid w:val="0"/>
        <w:spacing w:after="0"/>
        <w:ind w:firstLineChars="0"/>
        <w:rPr>
          <w:szCs w:val="21"/>
          <w:lang w:val="en-US" w:eastAsia="zh-CN"/>
        </w:rPr>
      </w:pPr>
      <w:r>
        <w:rPr>
          <w:rFonts w:hint="eastAsia"/>
          <w:szCs w:val="21"/>
          <w:lang w:val="en-US" w:eastAsia="zh-CN"/>
        </w:rPr>
        <w:lastRenderedPageBreak/>
        <w:t>F</w:t>
      </w:r>
      <w:r>
        <w:rPr>
          <w:szCs w:val="21"/>
          <w:lang w:val="en-US" w:eastAsia="zh-CN"/>
        </w:rPr>
        <w:t>G 30-4e and 30-4f can be merged.</w:t>
      </w:r>
    </w:p>
    <w:p w14:paraId="5F5454EA" w14:textId="19BF005E" w:rsidR="00E15909" w:rsidRDefault="00E15909" w:rsidP="00E15909">
      <w:pPr>
        <w:adjustRightInd w:val="0"/>
        <w:snapToGrid w:val="0"/>
        <w:spacing w:after="0"/>
        <w:rPr>
          <w:szCs w:val="21"/>
          <w:lang w:val="en-US" w:eastAsia="zh-CN"/>
        </w:rPr>
      </w:pPr>
    </w:p>
    <w:p w14:paraId="4F7DC966" w14:textId="47BAC5D8" w:rsidR="00E15909" w:rsidRPr="00E15909" w:rsidRDefault="00E15909" w:rsidP="00E15909">
      <w:pPr>
        <w:adjustRightInd w:val="0"/>
        <w:snapToGrid w:val="0"/>
        <w:spacing w:after="0"/>
        <w:rPr>
          <w:rFonts w:hint="eastAsia"/>
          <w:szCs w:val="21"/>
          <w:lang w:val="en-US" w:eastAsia="zh-CN"/>
        </w:rPr>
      </w:pPr>
      <w:r>
        <w:rPr>
          <w:szCs w:val="21"/>
          <w:lang w:val="en-US" w:eastAsia="zh-CN"/>
        </w:rPr>
        <w:t xml:space="preserve">As it </w:t>
      </w:r>
      <w:r w:rsidR="0041160B">
        <w:rPr>
          <w:szCs w:val="21"/>
          <w:lang w:val="en-US" w:eastAsia="zh-CN"/>
        </w:rPr>
        <w:t xml:space="preserve">was agreed in #107e meeting, </w:t>
      </w:r>
      <w:r w:rsidR="0041160B">
        <w:rPr>
          <w:sz w:val="21"/>
          <w:szCs w:val="21"/>
        </w:rPr>
        <w:t>UE is mandatory to support restarting DM-RS bundling due to semi-static events</w:t>
      </w:r>
      <w:r w:rsidR="0041160B">
        <w:rPr>
          <w:sz w:val="21"/>
          <w:szCs w:val="21"/>
        </w:rPr>
        <w:t xml:space="preserve">. </w:t>
      </w:r>
      <w:r w:rsidR="0041160B">
        <w:rPr>
          <w:sz w:val="21"/>
          <w:szCs w:val="21"/>
        </w:rPr>
        <w:t>UE capability of restarting DMRS bundling is applied only to dynamic events.</w:t>
      </w:r>
      <w:r w:rsidR="00A37A08">
        <w:rPr>
          <w:sz w:val="21"/>
          <w:szCs w:val="21"/>
        </w:rPr>
        <w:t xml:space="preserve"> FG 30-4g could be updated as below.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640"/>
        <w:gridCol w:w="1431"/>
        <w:gridCol w:w="5925"/>
        <w:gridCol w:w="1167"/>
        <w:gridCol w:w="778"/>
        <w:gridCol w:w="771"/>
        <w:gridCol w:w="1298"/>
        <w:gridCol w:w="1168"/>
        <w:gridCol w:w="901"/>
        <w:gridCol w:w="905"/>
        <w:gridCol w:w="901"/>
        <w:gridCol w:w="2495"/>
        <w:gridCol w:w="1168"/>
      </w:tblGrid>
      <w:tr w:rsidR="000B3F8E" w:rsidRPr="00D80532" w14:paraId="4E72429D" w14:textId="77777777" w:rsidTr="00D07E2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45AD082" w14:textId="77777777" w:rsidR="000B3F8E" w:rsidRPr="004D4DBC" w:rsidRDefault="000B3F8E" w:rsidP="00FD6CF5">
            <w:pPr>
              <w:pStyle w:val="TAL"/>
              <w:adjustRightInd w:val="0"/>
              <w:snapToGrid w:val="0"/>
              <w:rPr>
                <w:rFonts w:cs="Arial"/>
                <w:sz w:val="20"/>
                <w:lang w:eastAsia="ja-JP"/>
              </w:rPr>
            </w:pPr>
            <w:r w:rsidRPr="004D4DBC">
              <w:rPr>
                <w:rFonts w:cs="Arial"/>
                <w:sz w:val="20"/>
                <w:lang w:eastAsia="ja-JP"/>
              </w:rPr>
              <w:t xml:space="preserve">30. </w:t>
            </w:r>
            <w:proofErr w:type="spellStart"/>
            <w:r w:rsidRPr="004D4DBC">
              <w:rPr>
                <w:rFonts w:cs="Arial"/>
                <w:sz w:val="20"/>
                <w:lang w:eastAsia="ja-JP"/>
              </w:rPr>
              <w:t>NR_cov_enh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AFDEC6A" w14:textId="77777777" w:rsidR="000B3F8E" w:rsidRPr="004D4DBC" w:rsidRDefault="000B3F8E" w:rsidP="00FD6CF5">
            <w:pPr>
              <w:pStyle w:val="TAL"/>
              <w:adjustRightInd w:val="0"/>
              <w:snapToGrid w:val="0"/>
              <w:rPr>
                <w:rFonts w:cs="Arial"/>
                <w:sz w:val="20"/>
                <w:lang w:eastAsia="zh-CN"/>
              </w:rPr>
            </w:pPr>
            <w:r w:rsidRPr="004D4DBC">
              <w:rPr>
                <w:rFonts w:cs="Arial"/>
                <w:sz w:val="20"/>
                <w:lang w:eastAsia="zh-CN"/>
              </w:rPr>
              <w:t>30-4g</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4A63422C" w14:textId="5891E013" w:rsidR="000B3F8E" w:rsidRPr="004D4DBC" w:rsidRDefault="000B3F8E" w:rsidP="00FD6CF5">
            <w:pPr>
              <w:pStyle w:val="TAL"/>
              <w:adjustRightInd w:val="0"/>
              <w:snapToGrid w:val="0"/>
              <w:rPr>
                <w:rFonts w:eastAsia="宋体" w:cs="Arial"/>
                <w:sz w:val="20"/>
                <w:lang w:eastAsia="zh-CN"/>
              </w:rPr>
            </w:pPr>
            <w:r w:rsidRPr="004D4DBC">
              <w:rPr>
                <w:rFonts w:eastAsia="宋体" w:cs="Arial"/>
                <w:sz w:val="20"/>
                <w:lang w:eastAsia="zh-CN"/>
              </w:rPr>
              <w:t xml:space="preserve">Restart DM-RS bundling after the </w:t>
            </w:r>
            <w:r w:rsidR="009A74C9" w:rsidRPr="009A74C9">
              <w:rPr>
                <w:rFonts w:eastAsia="宋体" w:cs="Arial"/>
                <w:color w:val="FF0000"/>
                <w:sz w:val="20"/>
                <w:u w:val="single"/>
                <w:lang w:eastAsia="zh-CN"/>
              </w:rPr>
              <w:t>dynamic</w:t>
            </w:r>
            <w:r w:rsidR="009A74C9" w:rsidRPr="009A74C9">
              <w:rPr>
                <w:rFonts w:eastAsia="宋体" w:cs="Arial"/>
                <w:color w:val="FF0000"/>
                <w:sz w:val="20"/>
                <w:lang w:eastAsia="zh-CN"/>
              </w:rPr>
              <w:t xml:space="preserve"> </w:t>
            </w:r>
            <w:r w:rsidRPr="004D4DBC">
              <w:rPr>
                <w:rFonts w:eastAsia="宋体" w:cs="Arial"/>
                <w:sz w:val="20"/>
                <w:lang w:eastAsia="zh-CN"/>
              </w:rPr>
              <w:t>events that violate power consistency and phase continuity</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5CEE7D81" w14:textId="16A042EF" w:rsidR="000B3F8E" w:rsidRPr="004D4DBC" w:rsidRDefault="000B3F8E" w:rsidP="00FD6CF5">
            <w:pPr>
              <w:autoSpaceDE w:val="0"/>
              <w:autoSpaceDN w:val="0"/>
              <w:adjustRightInd w:val="0"/>
              <w:snapToGrid w:val="0"/>
              <w:spacing w:after="0"/>
              <w:jc w:val="both"/>
              <w:rPr>
                <w:rFonts w:ascii="Arial" w:hAnsi="Arial" w:cs="Arial"/>
              </w:rPr>
            </w:pPr>
            <w:r w:rsidRPr="004D4DBC">
              <w:rPr>
                <w:rFonts w:ascii="Arial" w:hAnsi="Arial" w:cs="Arial"/>
              </w:rPr>
              <w:t>Support restarting DM-RS bundling after the</w:t>
            </w:r>
            <w:r w:rsidR="009A74C9">
              <w:rPr>
                <w:rFonts w:ascii="Arial" w:hAnsi="Arial" w:cs="Arial"/>
              </w:rPr>
              <w:t xml:space="preserve"> </w:t>
            </w:r>
            <w:r w:rsidR="009A74C9" w:rsidRPr="009A74C9">
              <w:rPr>
                <w:rFonts w:ascii="Arial" w:hAnsi="Arial" w:cs="Arial"/>
                <w:color w:val="FF0000"/>
                <w:u w:val="single"/>
              </w:rPr>
              <w:t>dynamic</w:t>
            </w:r>
            <w:r w:rsidRPr="004D4DBC">
              <w:rPr>
                <w:rFonts w:ascii="Arial" w:hAnsi="Arial" w:cs="Arial"/>
              </w:rPr>
              <w:t xml:space="preserve"> events that violate power consistency and phase continuity</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451B0CE" w14:textId="77777777" w:rsidR="000B3F8E" w:rsidRPr="004D4DBC" w:rsidRDefault="000B3F8E" w:rsidP="00FD6CF5">
            <w:pPr>
              <w:pStyle w:val="TAL"/>
              <w:adjustRightInd w:val="0"/>
              <w:snapToGrid w:val="0"/>
              <w:rPr>
                <w:rFonts w:eastAsia="MS Mincho" w:cs="Arial"/>
                <w:sz w:val="20"/>
                <w:lang w:eastAsia="ja-JP"/>
              </w:rPr>
            </w:pPr>
            <w:r w:rsidRPr="004D4DBC">
              <w:rPr>
                <w:rFonts w:eastAsia="MS Mincho" w:cs="Arial"/>
                <w:sz w:val="20"/>
                <w:lang w:eastAsia="ja-JP"/>
              </w:rPr>
              <w:t>[30-4]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CF89ABE" w14:textId="77777777" w:rsidR="000B3F8E" w:rsidRPr="004D4DBC" w:rsidRDefault="000B3F8E" w:rsidP="00FD6CF5">
            <w:pPr>
              <w:pStyle w:val="TAL"/>
              <w:adjustRightInd w:val="0"/>
              <w:snapToGrid w:val="0"/>
              <w:rPr>
                <w:rFonts w:eastAsia="MS Mincho" w:cs="Arial"/>
                <w:sz w:val="20"/>
                <w:lang w:eastAsia="ja-JP"/>
              </w:rPr>
            </w:pPr>
            <w:r w:rsidRPr="004D4DBC">
              <w:rPr>
                <w:rFonts w:eastAsia="MS Mincho" w:cs="Arial"/>
                <w:sz w:val="20"/>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8551E93" w14:textId="77777777" w:rsidR="000B3F8E" w:rsidRPr="004D4DBC" w:rsidRDefault="000B3F8E" w:rsidP="00FD6CF5">
            <w:pPr>
              <w:pStyle w:val="TAL"/>
              <w:adjustRightInd w:val="0"/>
              <w:snapToGrid w:val="0"/>
              <w:rPr>
                <w:rFonts w:eastAsia="MS Mincho" w:cs="Arial"/>
                <w:sz w:val="20"/>
                <w:lang w:eastAsia="ja-JP"/>
              </w:rPr>
            </w:pPr>
            <w:r w:rsidRPr="004D4DBC">
              <w:rPr>
                <w:rFonts w:eastAsia="MS Mincho" w:cs="Arial"/>
                <w:sz w:val="20"/>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482C60B" w14:textId="77777777" w:rsidR="000B3F8E" w:rsidRPr="004D4DBC" w:rsidRDefault="000B3F8E" w:rsidP="00FD6CF5">
            <w:pPr>
              <w:pStyle w:val="TAL"/>
              <w:adjustRightInd w:val="0"/>
              <w:snapToGrid w:val="0"/>
              <w:rPr>
                <w:rFonts w:eastAsia="MS Mincho" w:cs="Arial"/>
                <w:sz w:val="20"/>
                <w:lang w:val="en-US" w:eastAsia="ja-JP"/>
              </w:rPr>
            </w:pPr>
            <w:r w:rsidRPr="004D4DBC">
              <w:rPr>
                <w:rFonts w:eastAsia="MS Mincho" w:cs="Arial"/>
                <w:sz w:val="20"/>
                <w:lang w:val="en-US" w:eastAsia="ja-JP"/>
              </w:rPr>
              <w:t>UE does not support restarting DM-RS bundling after the events that violate power consistency and phase continuity</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7F46944" w14:textId="77777777" w:rsidR="000B3F8E" w:rsidRPr="004D4DBC" w:rsidRDefault="000B3F8E" w:rsidP="00FD6CF5">
            <w:pPr>
              <w:pStyle w:val="TAL"/>
              <w:adjustRightInd w:val="0"/>
              <w:snapToGrid w:val="0"/>
              <w:rPr>
                <w:rFonts w:eastAsia="MS Mincho" w:cs="Arial"/>
                <w:sz w:val="20"/>
                <w:lang w:eastAsia="ja-JP"/>
              </w:rPr>
            </w:pPr>
            <w:r w:rsidRPr="004D4DBC">
              <w:rPr>
                <w:rFonts w:eastAsia="MS Mincho" w:cs="Arial"/>
                <w:sz w:val="20"/>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677244E" w14:textId="77777777" w:rsidR="000B3F8E" w:rsidRPr="004D4DBC" w:rsidRDefault="000B3F8E" w:rsidP="00FD6CF5">
            <w:pPr>
              <w:pStyle w:val="TAL"/>
              <w:adjustRightInd w:val="0"/>
              <w:snapToGrid w:val="0"/>
              <w:rPr>
                <w:rFonts w:eastAsia="MS Mincho" w:cs="Arial"/>
                <w:sz w:val="20"/>
                <w:lang w:eastAsia="ja-JP"/>
              </w:rPr>
            </w:pPr>
            <w:r w:rsidRPr="004D4DBC">
              <w:rPr>
                <w:rFonts w:eastAsia="MS Mincho" w:cs="Arial"/>
                <w:sz w:val="20"/>
                <w:lang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73B88C90" w14:textId="77777777" w:rsidR="000B3F8E" w:rsidRPr="004D4DBC" w:rsidRDefault="000B3F8E" w:rsidP="00FD6CF5">
            <w:pPr>
              <w:pStyle w:val="TAL"/>
              <w:adjustRightInd w:val="0"/>
              <w:snapToGrid w:val="0"/>
              <w:rPr>
                <w:rFonts w:eastAsia="MS Mincho" w:cs="Arial"/>
                <w:sz w:val="20"/>
                <w:lang w:eastAsia="ja-JP"/>
              </w:rPr>
            </w:pPr>
            <w:r w:rsidRPr="004D4DBC">
              <w:rPr>
                <w:rFonts w:eastAsia="MS Mincho" w:cs="Arial"/>
                <w:sz w:val="20"/>
                <w:lang w:eastAsia="ja-JP"/>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9F5746A" w14:textId="77777777" w:rsidR="000B3F8E" w:rsidRPr="004D4DBC" w:rsidRDefault="000B3F8E" w:rsidP="00FD6CF5">
            <w:pPr>
              <w:pStyle w:val="TAL"/>
              <w:adjustRightInd w:val="0"/>
              <w:snapToGrid w:val="0"/>
              <w:rPr>
                <w:rFonts w:eastAsia="MS Mincho" w:cs="Arial"/>
                <w:sz w:val="20"/>
                <w:lang w:eastAsia="ja-JP"/>
              </w:rPr>
            </w:pPr>
            <w:r w:rsidRPr="004D4DBC">
              <w:rPr>
                <w:rFonts w:eastAsia="MS Mincho" w:cs="Arial"/>
                <w:sz w:val="20"/>
                <w:lang w:eastAsia="ja-JP"/>
              </w:rPr>
              <w:t>N/A</w:t>
            </w: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287FC2FA" w14:textId="77777777" w:rsidR="000B3F8E" w:rsidRPr="004D4DBC" w:rsidRDefault="000B3F8E" w:rsidP="00FD6CF5">
            <w:pPr>
              <w:pStyle w:val="TAL"/>
              <w:adjustRightInd w:val="0"/>
              <w:snapToGrid w:val="0"/>
              <w:rPr>
                <w:rFonts w:cs="Arial"/>
                <w:sz w:val="20"/>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867BAB3" w14:textId="77777777" w:rsidR="000B3F8E" w:rsidRPr="00D80532" w:rsidRDefault="000B3F8E" w:rsidP="00FD6CF5">
            <w:pPr>
              <w:pStyle w:val="TAL"/>
              <w:adjustRightInd w:val="0"/>
              <w:snapToGrid w:val="0"/>
              <w:rPr>
                <w:rFonts w:cs="Arial"/>
                <w:sz w:val="20"/>
                <w:lang w:eastAsia="ja-JP"/>
              </w:rPr>
            </w:pPr>
            <w:r w:rsidRPr="00D80532">
              <w:rPr>
                <w:rFonts w:ascii="Times New Roman" w:hAnsi="Times New Roman"/>
                <w:sz w:val="20"/>
                <w:lang w:eastAsia="ja-JP"/>
              </w:rPr>
              <w:t>Optional with capability signalling</w:t>
            </w:r>
          </w:p>
        </w:tc>
      </w:tr>
    </w:tbl>
    <w:p w14:paraId="08A8EE3D" w14:textId="13B0CAEB" w:rsidR="002E45C0" w:rsidRDefault="002E45C0" w:rsidP="00CD28C1">
      <w:pPr>
        <w:adjustRightInd w:val="0"/>
        <w:snapToGrid w:val="0"/>
        <w:spacing w:after="0"/>
        <w:rPr>
          <w:bCs/>
          <w:lang w:val="en-US" w:eastAsia="zh-CN"/>
        </w:rPr>
      </w:pPr>
    </w:p>
    <w:p w14:paraId="00654F2C" w14:textId="536F584E" w:rsidR="00A341A5" w:rsidRDefault="00A341A5" w:rsidP="00CD28C1">
      <w:pPr>
        <w:adjustRightInd w:val="0"/>
        <w:snapToGrid w:val="0"/>
        <w:spacing w:after="0"/>
        <w:rPr>
          <w:b/>
          <w:lang w:val="en-US" w:eastAsia="zh-CN"/>
        </w:rPr>
      </w:pPr>
      <w:r w:rsidRPr="00A341A5">
        <w:rPr>
          <w:b/>
          <w:lang w:val="en-US" w:eastAsia="zh-CN"/>
        </w:rPr>
        <w:t xml:space="preserve">Proposal 8: </w:t>
      </w:r>
    </w:p>
    <w:p w14:paraId="719B8D1D" w14:textId="219138C9" w:rsidR="00A341A5" w:rsidRPr="00A341A5" w:rsidRDefault="00A341A5" w:rsidP="00CD28C1">
      <w:pPr>
        <w:adjustRightInd w:val="0"/>
        <w:snapToGrid w:val="0"/>
        <w:spacing w:after="0"/>
        <w:rPr>
          <w:rFonts w:hint="eastAsia"/>
          <w:bCs/>
          <w:lang w:val="en-US" w:eastAsia="zh-CN"/>
        </w:rPr>
      </w:pPr>
      <w:r w:rsidRPr="00A341A5">
        <w:rPr>
          <w:bCs/>
          <w:lang w:val="en-US" w:eastAsia="zh-CN"/>
        </w:rPr>
        <w:t xml:space="preserve">According to </w:t>
      </w:r>
      <w:r w:rsidR="00E61014">
        <w:rPr>
          <w:bCs/>
          <w:lang w:val="en-US" w:eastAsia="zh-CN"/>
        </w:rPr>
        <w:t>last meeting’s</w:t>
      </w:r>
      <w:r w:rsidRPr="00A341A5">
        <w:rPr>
          <w:bCs/>
          <w:lang w:val="en-US" w:eastAsia="zh-CN"/>
        </w:rPr>
        <w:t xml:space="preserve"> agreement</w:t>
      </w:r>
      <w:r w:rsidR="00E61014">
        <w:rPr>
          <w:bCs/>
          <w:lang w:val="en-US" w:eastAsia="zh-CN"/>
        </w:rPr>
        <w:t xml:space="preserve"> on dynamic event</w:t>
      </w:r>
      <w:r w:rsidRPr="00A341A5">
        <w:rPr>
          <w:bCs/>
          <w:lang w:val="en-US" w:eastAsia="zh-CN"/>
        </w:rPr>
        <w:t>, the FG 30-4g should be updated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640"/>
        <w:gridCol w:w="1431"/>
        <w:gridCol w:w="5925"/>
        <w:gridCol w:w="1167"/>
        <w:gridCol w:w="778"/>
        <w:gridCol w:w="771"/>
        <w:gridCol w:w="1298"/>
        <w:gridCol w:w="1168"/>
        <w:gridCol w:w="901"/>
        <w:gridCol w:w="905"/>
        <w:gridCol w:w="901"/>
        <w:gridCol w:w="2495"/>
        <w:gridCol w:w="1168"/>
      </w:tblGrid>
      <w:tr w:rsidR="00017599" w:rsidRPr="00D80532" w14:paraId="1271EAB7" w14:textId="77777777" w:rsidTr="00D07E2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9E2F33A" w14:textId="77777777" w:rsidR="00017599" w:rsidRPr="004D4DBC" w:rsidRDefault="00017599" w:rsidP="00FD6CF5">
            <w:pPr>
              <w:pStyle w:val="TAL"/>
              <w:adjustRightInd w:val="0"/>
              <w:snapToGrid w:val="0"/>
              <w:rPr>
                <w:rFonts w:cs="Arial"/>
                <w:sz w:val="20"/>
                <w:lang w:eastAsia="ja-JP"/>
              </w:rPr>
            </w:pPr>
            <w:r w:rsidRPr="004D4DBC">
              <w:rPr>
                <w:rFonts w:cs="Arial"/>
                <w:sz w:val="20"/>
                <w:lang w:eastAsia="ja-JP"/>
              </w:rPr>
              <w:t xml:space="preserve">30. </w:t>
            </w:r>
            <w:proofErr w:type="spellStart"/>
            <w:r w:rsidRPr="004D4DBC">
              <w:rPr>
                <w:rFonts w:cs="Arial"/>
                <w:sz w:val="20"/>
                <w:lang w:eastAsia="ja-JP"/>
              </w:rPr>
              <w:t>NR_cov_enh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299BD61" w14:textId="77777777" w:rsidR="00017599" w:rsidRPr="004D4DBC" w:rsidRDefault="00017599" w:rsidP="00FD6CF5">
            <w:pPr>
              <w:pStyle w:val="TAL"/>
              <w:adjustRightInd w:val="0"/>
              <w:snapToGrid w:val="0"/>
              <w:rPr>
                <w:rFonts w:cs="Arial"/>
                <w:sz w:val="20"/>
                <w:lang w:eastAsia="zh-CN"/>
              </w:rPr>
            </w:pPr>
            <w:r w:rsidRPr="004D4DBC">
              <w:rPr>
                <w:rFonts w:cs="Arial"/>
                <w:sz w:val="20"/>
                <w:lang w:eastAsia="zh-CN"/>
              </w:rPr>
              <w:t>30-4g</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6F030CC0" w14:textId="77777777" w:rsidR="00017599" w:rsidRPr="004D4DBC" w:rsidRDefault="00017599" w:rsidP="00FD6CF5">
            <w:pPr>
              <w:pStyle w:val="TAL"/>
              <w:adjustRightInd w:val="0"/>
              <w:snapToGrid w:val="0"/>
              <w:rPr>
                <w:rFonts w:eastAsia="宋体" w:cs="Arial"/>
                <w:sz w:val="20"/>
                <w:lang w:eastAsia="zh-CN"/>
              </w:rPr>
            </w:pPr>
            <w:r w:rsidRPr="004D4DBC">
              <w:rPr>
                <w:rFonts w:eastAsia="宋体" w:cs="Arial"/>
                <w:sz w:val="20"/>
                <w:lang w:eastAsia="zh-CN"/>
              </w:rPr>
              <w:t xml:space="preserve">Restart DM-RS bundling after the </w:t>
            </w:r>
            <w:r w:rsidRPr="009A74C9">
              <w:rPr>
                <w:rFonts w:eastAsia="宋体" w:cs="Arial"/>
                <w:color w:val="FF0000"/>
                <w:sz w:val="20"/>
                <w:u w:val="single"/>
                <w:lang w:eastAsia="zh-CN"/>
              </w:rPr>
              <w:t>dynamic</w:t>
            </w:r>
            <w:r w:rsidRPr="009A74C9">
              <w:rPr>
                <w:rFonts w:eastAsia="宋体" w:cs="Arial"/>
                <w:color w:val="FF0000"/>
                <w:sz w:val="20"/>
                <w:lang w:eastAsia="zh-CN"/>
              </w:rPr>
              <w:t xml:space="preserve"> </w:t>
            </w:r>
            <w:r w:rsidRPr="004D4DBC">
              <w:rPr>
                <w:rFonts w:eastAsia="宋体" w:cs="Arial"/>
                <w:sz w:val="20"/>
                <w:lang w:eastAsia="zh-CN"/>
              </w:rPr>
              <w:t>events that violate power consistency and phase continuity</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630D0BC6" w14:textId="77777777" w:rsidR="00017599" w:rsidRPr="004D4DBC" w:rsidRDefault="00017599" w:rsidP="00FD6CF5">
            <w:pPr>
              <w:autoSpaceDE w:val="0"/>
              <w:autoSpaceDN w:val="0"/>
              <w:adjustRightInd w:val="0"/>
              <w:snapToGrid w:val="0"/>
              <w:spacing w:after="0"/>
              <w:jc w:val="both"/>
              <w:rPr>
                <w:rFonts w:ascii="Arial" w:hAnsi="Arial" w:cs="Arial"/>
              </w:rPr>
            </w:pPr>
            <w:r w:rsidRPr="004D4DBC">
              <w:rPr>
                <w:rFonts w:ascii="Arial" w:hAnsi="Arial" w:cs="Arial"/>
              </w:rPr>
              <w:t>Support restarting DM-RS bundling after the</w:t>
            </w:r>
            <w:r>
              <w:rPr>
                <w:rFonts w:ascii="Arial" w:hAnsi="Arial" w:cs="Arial"/>
              </w:rPr>
              <w:t xml:space="preserve"> </w:t>
            </w:r>
            <w:r w:rsidRPr="009A74C9">
              <w:rPr>
                <w:rFonts w:ascii="Arial" w:hAnsi="Arial" w:cs="Arial"/>
                <w:color w:val="FF0000"/>
                <w:u w:val="single"/>
              </w:rPr>
              <w:t>dynamic</w:t>
            </w:r>
            <w:r w:rsidRPr="004D4DBC">
              <w:rPr>
                <w:rFonts w:ascii="Arial" w:hAnsi="Arial" w:cs="Arial"/>
              </w:rPr>
              <w:t xml:space="preserve"> events that violate power consistency and phase continuity</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68985AC" w14:textId="77777777" w:rsidR="00017599" w:rsidRPr="004D4DBC" w:rsidRDefault="00017599" w:rsidP="00FD6CF5">
            <w:pPr>
              <w:pStyle w:val="TAL"/>
              <w:adjustRightInd w:val="0"/>
              <w:snapToGrid w:val="0"/>
              <w:rPr>
                <w:rFonts w:eastAsia="MS Mincho" w:cs="Arial"/>
                <w:sz w:val="20"/>
                <w:lang w:eastAsia="ja-JP"/>
              </w:rPr>
            </w:pPr>
            <w:r w:rsidRPr="004D4DBC">
              <w:rPr>
                <w:rFonts w:eastAsia="MS Mincho" w:cs="Arial"/>
                <w:sz w:val="20"/>
                <w:lang w:eastAsia="ja-JP"/>
              </w:rPr>
              <w:t>[30-4]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4D9C9AF" w14:textId="77777777" w:rsidR="00017599" w:rsidRPr="004D4DBC" w:rsidRDefault="00017599" w:rsidP="00FD6CF5">
            <w:pPr>
              <w:pStyle w:val="TAL"/>
              <w:adjustRightInd w:val="0"/>
              <w:snapToGrid w:val="0"/>
              <w:rPr>
                <w:rFonts w:eastAsia="MS Mincho" w:cs="Arial"/>
                <w:sz w:val="20"/>
                <w:lang w:eastAsia="ja-JP"/>
              </w:rPr>
            </w:pPr>
            <w:r w:rsidRPr="004D4DBC">
              <w:rPr>
                <w:rFonts w:eastAsia="MS Mincho" w:cs="Arial"/>
                <w:sz w:val="20"/>
                <w:lang w:eastAsia="ja-JP"/>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21B333E" w14:textId="77777777" w:rsidR="00017599" w:rsidRPr="004D4DBC" w:rsidRDefault="00017599" w:rsidP="00FD6CF5">
            <w:pPr>
              <w:pStyle w:val="TAL"/>
              <w:adjustRightInd w:val="0"/>
              <w:snapToGrid w:val="0"/>
              <w:rPr>
                <w:rFonts w:eastAsia="MS Mincho" w:cs="Arial"/>
                <w:sz w:val="20"/>
                <w:lang w:eastAsia="ja-JP"/>
              </w:rPr>
            </w:pPr>
            <w:r w:rsidRPr="004D4DBC">
              <w:rPr>
                <w:rFonts w:eastAsia="MS Mincho" w:cs="Arial"/>
                <w:sz w:val="20"/>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8897DE2" w14:textId="77777777" w:rsidR="00017599" w:rsidRPr="004D4DBC" w:rsidRDefault="00017599" w:rsidP="00FD6CF5">
            <w:pPr>
              <w:pStyle w:val="TAL"/>
              <w:adjustRightInd w:val="0"/>
              <w:snapToGrid w:val="0"/>
              <w:rPr>
                <w:rFonts w:eastAsia="MS Mincho" w:cs="Arial"/>
                <w:sz w:val="20"/>
                <w:lang w:val="en-US" w:eastAsia="ja-JP"/>
              </w:rPr>
            </w:pPr>
            <w:r w:rsidRPr="004D4DBC">
              <w:rPr>
                <w:rFonts w:eastAsia="MS Mincho" w:cs="Arial"/>
                <w:sz w:val="20"/>
                <w:lang w:val="en-US" w:eastAsia="ja-JP"/>
              </w:rPr>
              <w:t>UE does not support restarting DM-RS bundling after the events that violate power consistency and phase continuity</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DAF0EF6" w14:textId="77777777" w:rsidR="00017599" w:rsidRPr="004D4DBC" w:rsidRDefault="00017599" w:rsidP="00FD6CF5">
            <w:pPr>
              <w:pStyle w:val="TAL"/>
              <w:adjustRightInd w:val="0"/>
              <w:snapToGrid w:val="0"/>
              <w:rPr>
                <w:rFonts w:eastAsia="MS Mincho" w:cs="Arial"/>
                <w:sz w:val="20"/>
                <w:lang w:eastAsia="ja-JP"/>
              </w:rPr>
            </w:pPr>
            <w:r w:rsidRPr="004D4DBC">
              <w:rPr>
                <w:rFonts w:eastAsia="MS Mincho" w:cs="Arial"/>
                <w:sz w:val="20"/>
                <w:lang w:eastAsia="ja-JP"/>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FDDAE44" w14:textId="77777777" w:rsidR="00017599" w:rsidRPr="004D4DBC" w:rsidRDefault="00017599" w:rsidP="00FD6CF5">
            <w:pPr>
              <w:pStyle w:val="TAL"/>
              <w:adjustRightInd w:val="0"/>
              <w:snapToGrid w:val="0"/>
              <w:rPr>
                <w:rFonts w:eastAsia="MS Mincho" w:cs="Arial"/>
                <w:sz w:val="20"/>
                <w:lang w:eastAsia="ja-JP"/>
              </w:rPr>
            </w:pPr>
            <w:r w:rsidRPr="004D4DBC">
              <w:rPr>
                <w:rFonts w:eastAsia="MS Mincho" w:cs="Arial"/>
                <w:sz w:val="20"/>
                <w:lang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46731156" w14:textId="77777777" w:rsidR="00017599" w:rsidRPr="004D4DBC" w:rsidRDefault="00017599" w:rsidP="00FD6CF5">
            <w:pPr>
              <w:pStyle w:val="TAL"/>
              <w:adjustRightInd w:val="0"/>
              <w:snapToGrid w:val="0"/>
              <w:rPr>
                <w:rFonts w:eastAsia="MS Mincho" w:cs="Arial"/>
                <w:sz w:val="20"/>
                <w:lang w:eastAsia="ja-JP"/>
              </w:rPr>
            </w:pPr>
            <w:r w:rsidRPr="004D4DBC">
              <w:rPr>
                <w:rFonts w:eastAsia="MS Mincho" w:cs="Arial"/>
                <w:sz w:val="20"/>
                <w:lang w:eastAsia="ja-JP"/>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76CF7A5" w14:textId="77777777" w:rsidR="00017599" w:rsidRPr="004D4DBC" w:rsidRDefault="00017599" w:rsidP="00FD6CF5">
            <w:pPr>
              <w:pStyle w:val="TAL"/>
              <w:adjustRightInd w:val="0"/>
              <w:snapToGrid w:val="0"/>
              <w:rPr>
                <w:rFonts w:eastAsia="MS Mincho" w:cs="Arial"/>
                <w:sz w:val="20"/>
                <w:lang w:eastAsia="ja-JP"/>
              </w:rPr>
            </w:pPr>
            <w:r w:rsidRPr="004D4DBC">
              <w:rPr>
                <w:rFonts w:eastAsia="MS Mincho" w:cs="Arial"/>
                <w:sz w:val="20"/>
                <w:lang w:eastAsia="ja-JP"/>
              </w:rPr>
              <w:t>N/A</w:t>
            </w: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3A6541E5" w14:textId="77777777" w:rsidR="00017599" w:rsidRPr="004D4DBC" w:rsidRDefault="00017599" w:rsidP="00FD6CF5">
            <w:pPr>
              <w:pStyle w:val="TAL"/>
              <w:adjustRightInd w:val="0"/>
              <w:snapToGrid w:val="0"/>
              <w:rPr>
                <w:rFonts w:cs="Arial"/>
                <w:sz w:val="20"/>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99DB692" w14:textId="77777777" w:rsidR="00017599" w:rsidRPr="00D80532" w:rsidRDefault="00017599" w:rsidP="00FD6CF5">
            <w:pPr>
              <w:pStyle w:val="TAL"/>
              <w:adjustRightInd w:val="0"/>
              <w:snapToGrid w:val="0"/>
              <w:rPr>
                <w:rFonts w:cs="Arial"/>
                <w:sz w:val="20"/>
                <w:lang w:eastAsia="ja-JP"/>
              </w:rPr>
            </w:pPr>
            <w:r w:rsidRPr="00D80532">
              <w:rPr>
                <w:rFonts w:ascii="Times New Roman" w:hAnsi="Times New Roman"/>
                <w:sz w:val="20"/>
                <w:lang w:eastAsia="ja-JP"/>
              </w:rPr>
              <w:t>Optional with capability signalling</w:t>
            </w:r>
          </w:p>
        </w:tc>
      </w:tr>
    </w:tbl>
    <w:p w14:paraId="46D5B232" w14:textId="77777777" w:rsidR="002E45C0" w:rsidRPr="004C4F03" w:rsidRDefault="002E45C0" w:rsidP="00E352C0">
      <w:pPr>
        <w:spacing w:after="0"/>
        <w:rPr>
          <w:rFonts w:hint="eastAsia"/>
          <w:b/>
          <w:lang w:val="en-US" w:eastAsia="zh-CN"/>
        </w:rPr>
      </w:pPr>
    </w:p>
    <w:p w14:paraId="30B4D98D" w14:textId="77777777" w:rsidR="00E147DE" w:rsidRPr="00A61C48" w:rsidRDefault="00E147DE" w:rsidP="00A61C48">
      <w:pPr>
        <w:pStyle w:val="1"/>
        <w:tabs>
          <w:tab w:val="num" w:pos="360"/>
        </w:tabs>
        <w:spacing w:before="0" w:after="0" w:line="240" w:lineRule="auto"/>
        <w:ind w:left="425" w:hanging="425"/>
        <w:jc w:val="both"/>
        <w:rPr>
          <w:rFonts w:cs="Arial"/>
          <w:color w:val="000000" w:themeColor="text1"/>
          <w:sz w:val="28"/>
          <w:szCs w:val="28"/>
        </w:rPr>
      </w:pPr>
      <w:r w:rsidRPr="00A61C48">
        <w:rPr>
          <w:rFonts w:cs="Arial"/>
          <w:color w:val="000000" w:themeColor="text1"/>
          <w:sz w:val="28"/>
          <w:szCs w:val="28"/>
        </w:rPr>
        <w:t>30-5: Slot based dynamic PUCCH repetition indication</w:t>
      </w:r>
    </w:p>
    <w:p w14:paraId="250ACF50" w14:textId="77777777" w:rsidR="00E147DE" w:rsidRDefault="00E147DE" w:rsidP="00E147DE">
      <w:pPr>
        <w:spacing w:afterLines="50" w:after="156"/>
        <w:jc w:val="both"/>
        <w:rPr>
          <w:sz w:val="22"/>
          <w:lang w:val="en-US"/>
        </w:rPr>
      </w:pPr>
      <w:r>
        <w:rPr>
          <w:rFonts w:hint="eastAsia"/>
          <w:sz w:val="22"/>
          <w:lang w:val="en-US"/>
        </w:rPr>
        <w:t>I</w:t>
      </w:r>
      <w:r>
        <w:rPr>
          <w:sz w:val="22"/>
          <w:lang w:val="en-US"/>
        </w:rPr>
        <w:t>n [1], FG 30-5 is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687"/>
        <w:gridCol w:w="1572"/>
        <w:gridCol w:w="1964"/>
        <w:gridCol w:w="1360"/>
        <w:gridCol w:w="1377"/>
        <w:gridCol w:w="1601"/>
        <w:gridCol w:w="1671"/>
        <w:gridCol w:w="2024"/>
        <w:gridCol w:w="1537"/>
        <w:gridCol w:w="1533"/>
        <w:gridCol w:w="1717"/>
        <w:gridCol w:w="616"/>
        <w:gridCol w:w="1982"/>
      </w:tblGrid>
      <w:tr w:rsidR="00E147DE" w:rsidRPr="000A56C9" w14:paraId="2A1528F5" w14:textId="77777777" w:rsidTr="00D07E29">
        <w:trPr>
          <w:trHeight w:val="20"/>
        </w:trPr>
        <w:tc>
          <w:tcPr>
            <w:tcW w:w="0" w:type="auto"/>
            <w:tcBorders>
              <w:top w:val="single" w:sz="4" w:space="0" w:color="auto"/>
              <w:left w:val="single" w:sz="4" w:space="0" w:color="auto"/>
              <w:bottom w:val="single" w:sz="4" w:space="0" w:color="auto"/>
              <w:right w:val="single" w:sz="4" w:space="0" w:color="auto"/>
            </w:tcBorders>
          </w:tcPr>
          <w:p w14:paraId="2AC008C7" w14:textId="77777777" w:rsidR="00E147DE" w:rsidRPr="000A56C9" w:rsidRDefault="00E147DE" w:rsidP="00FD6CF5">
            <w:pPr>
              <w:pStyle w:val="TAH"/>
              <w:rPr>
                <w:rFonts w:cs="Arial"/>
                <w:szCs w:val="18"/>
              </w:rPr>
            </w:pPr>
            <w:r w:rsidRPr="000A56C9">
              <w:rPr>
                <w:rFonts w:cs="Arial"/>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241D9688" w14:textId="77777777" w:rsidR="00E147DE" w:rsidRPr="000A56C9" w:rsidRDefault="00E147DE" w:rsidP="00FD6CF5">
            <w:pPr>
              <w:pStyle w:val="TAH"/>
              <w:rPr>
                <w:rFonts w:cs="Arial"/>
                <w:szCs w:val="18"/>
              </w:rPr>
            </w:pPr>
            <w:r w:rsidRPr="000A56C9">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1E24A9E3" w14:textId="77777777" w:rsidR="00E147DE" w:rsidRPr="000A56C9" w:rsidRDefault="00E147DE" w:rsidP="00FD6CF5">
            <w:pPr>
              <w:pStyle w:val="TAH"/>
              <w:rPr>
                <w:rFonts w:cs="Arial"/>
                <w:szCs w:val="18"/>
              </w:rPr>
            </w:pPr>
            <w:r w:rsidRPr="000A56C9">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7F963211" w14:textId="77777777" w:rsidR="00E147DE" w:rsidRPr="000A56C9" w:rsidRDefault="00E147DE" w:rsidP="00FD6CF5">
            <w:pPr>
              <w:pStyle w:val="TAH"/>
              <w:rPr>
                <w:rFonts w:cs="Arial"/>
                <w:szCs w:val="18"/>
              </w:rPr>
            </w:pPr>
            <w:r w:rsidRPr="000A56C9">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00BB6C1" w14:textId="77777777" w:rsidR="00E147DE" w:rsidRPr="000A56C9" w:rsidRDefault="00E147DE" w:rsidP="00FD6CF5">
            <w:pPr>
              <w:pStyle w:val="TAH"/>
              <w:rPr>
                <w:rFonts w:cs="Arial"/>
                <w:szCs w:val="18"/>
              </w:rPr>
            </w:pPr>
            <w:r w:rsidRPr="000A56C9">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1C6ED844" w14:textId="77777777" w:rsidR="00E147DE" w:rsidRPr="000A56C9" w:rsidRDefault="00E147DE" w:rsidP="00FD6CF5">
            <w:pPr>
              <w:pStyle w:val="TAH"/>
              <w:rPr>
                <w:rFonts w:cs="Arial"/>
                <w:szCs w:val="18"/>
              </w:rPr>
            </w:pPr>
            <w:r w:rsidRPr="000A56C9">
              <w:rPr>
                <w:rFonts w:cs="Arial"/>
                <w:szCs w:val="18"/>
              </w:rPr>
              <w:t xml:space="preserve">Need for the </w:t>
            </w:r>
            <w:proofErr w:type="spellStart"/>
            <w:r w:rsidRPr="000A56C9">
              <w:rPr>
                <w:rFonts w:cs="Arial"/>
                <w:szCs w:val="18"/>
              </w:rPr>
              <w:t>gNB</w:t>
            </w:r>
            <w:proofErr w:type="spellEnd"/>
            <w:r w:rsidRPr="000A56C9">
              <w:rPr>
                <w:rFonts w:cs="Arial"/>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36B6D7C" w14:textId="77777777" w:rsidR="00E147DE" w:rsidRPr="000A56C9" w:rsidRDefault="00E147DE" w:rsidP="00FD6CF5">
            <w:pPr>
              <w:pStyle w:val="TAH"/>
              <w:rPr>
                <w:rFonts w:cs="Arial"/>
                <w:szCs w:val="18"/>
              </w:rPr>
            </w:pPr>
            <w:r w:rsidRPr="000A56C9">
              <w:rPr>
                <w:rFonts w:eastAsia="Gulim" w:cs="Arial"/>
                <w:color w:val="000000" w:themeColor="text1"/>
                <w:szCs w:val="18"/>
              </w:rPr>
              <w:t xml:space="preserve">Applicable to </w:t>
            </w:r>
            <w:r w:rsidRPr="000A56C9">
              <w:rPr>
                <w:rFonts w:cs="Arial"/>
                <w:color w:val="000000" w:themeColor="text1"/>
                <w:szCs w:val="18"/>
              </w:rPr>
              <w:t xml:space="preserve">the capability </w:t>
            </w:r>
            <w:proofErr w:type="spellStart"/>
            <w:r w:rsidRPr="000A56C9">
              <w:rPr>
                <w:rFonts w:cs="Arial"/>
                <w:color w:val="000000" w:themeColor="text1"/>
                <w:szCs w:val="18"/>
              </w:rPr>
              <w:t>signalling</w:t>
            </w:r>
            <w:proofErr w:type="spellEnd"/>
            <w:r w:rsidRPr="000A56C9">
              <w:rPr>
                <w:rFonts w:cs="Arial"/>
                <w:color w:val="000000" w:themeColor="text1"/>
                <w:szCs w:val="18"/>
              </w:rPr>
              <w:t xml:space="preserve"> exchange between UEs (</w:t>
            </w:r>
            <w:proofErr w:type="spellStart"/>
            <w:r w:rsidRPr="000A56C9">
              <w:rPr>
                <w:rFonts w:cs="Arial"/>
                <w:color w:val="000000" w:themeColor="text1"/>
                <w:szCs w:val="18"/>
              </w:rPr>
              <w:t>Sidelink</w:t>
            </w:r>
            <w:proofErr w:type="spellEnd"/>
            <w:r w:rsidRPr="000A56C9">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2B542483" w14:textId="77777777" w:rsidR="00E147DE" w:rsidRPr="000A56C9" w:rsidRDefault="00E147DE" w:rsidP="00FD6CF5">
            <w:pPr>
              <w:pStyle w:val="TAN"/>
              <w:ind w:left="0" w:firstLine="0"/>
              <w:rPr>
                <w:rFonts w:cs="Arial"/>
                <w:b/>
                <w:szCs w:val="18"/>
                <w:lang w:eastAsia="ja-JP"/>
              </w:rPr>
            </w:pPr>
            <w:r w:rsidRPr="000A56C9">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6096FBC" w14:textId="77777777" w:rsidR="00E147DE" w:rsidRPr="000A56C9" w:rsidRDefault="00E147DE" w:rsidP="00FD6CF5">
            <w:pPr>
              <w:pStyle w:val="TAN"/>
              <w:ind w:left="0" w:firstLine="0"/>
              <w:rPr>
                <w:rFonts w:cs="Arial"/>
                <w:b/>
                <w:szCs w:val="18"/>
                <w:lang w:eastAsia="ja-JP"/>
              </w:rPr>
            </w:pPr>
            <w:r w:rsidRPr="000A56C9">
              <w:rPr>
                <w:rFonts w:cs="Arial"/>
                <w:b/>
                <w:szCs w:val="18"/>
                <w:lang w:eastAsia="ja-JP"/>
              </w:rPr>
              <w:t>Type</w:t>
            </w:r>
          </w:p>
          <w:p w14:paraId="43105756" w14:textId="77777777" w:rsidR="00E147DE" w:rsidRPr="000A56C9" w:rsidRDefault="00E147DE" w:rsidP="00FD6CF5">
            <w:pPr>
              <w:pStyle w:val="TAN"/>
              <w:ind w:left="0" w:firstLine="0"/>
              <w:rPr>
                <w:rFonts w:cs="Arial"/>
                <w:b/>
                <w:szCs w:val="18"/>
                <w:lang w:eastAsia="ja-JP"/>
              </w:rPr>
            </w:pPr>
            <w:r w:rsidRPr="000A56C9">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4F3687D" w14:textId="77777777" w:rsidR="00E147DE" w:rsidRPr="000A56C9" w:rsidRDefault="00E147DE" w:rsidP="00FD6CF5">
            <w:pPr>
              <w:pStyle w:val="TAH"/>
              <w:rPr>
                <w:rFonts w:cs="Arial"/>
                <w:szCs w:val="18"/>
              </w:rPr>
            </w:pPr>
            <w:r w:rsidRPr="000A56C9">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68FC72FA" w14:textId="77777777" w:rsidR="00E147DE" w:rsidRPr="000A56C9" w:rsidRDefault="00E147DE" w:rsidP="00FD6CF5">
            <w:pPr>
              <w:pStyle w:val="TAH"/>
              <w:rPr>
                <w:rFonts w:cs="Arial"/>
                <w:szCs w:val="18"/>
              </w:rPr>
            </w:pPr>
            <w:r w:rsidRPr="000A56C9">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7D3CC6B" w14:textId="77777777" w:rsidR="00E147DE" w:rsidRPr="000A56C9" w:rsidRDefault="00E147DE" w:rsidP="00FD6CF5">
            <w:pPr>
              <w:pStyle w:val="TAH"/>
              <w:rPr>
                <w:rFonts w:cs="Arial"/>
                <w:szCs w:val="18"/>
              </w:rPr>
            </w:pPr>
            <w:r w:rsidRPr="000A56C9">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355F86A" w14:textId="77777777" w:rsidR="00E147DE" w:rsidRPr="000A56C9" w:rsidRDefault="00E147DE" w:rsidP="00FD6CF5">
            <w:pPr>
              <w:pStyle w:val="TAH"/>
              <w:rPr>
                <w:rFonts w:cs="Arial"/>
                <w:szCs w:val="18"/>
              </w:rPr>
            </w:pPr>
            <w:r w:rsidRPr="000A56C9">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2427E8A8" w14:textId="77777777" w:rsidR="00E147DE" w:rsidRPr="000A56C9" w:rsidRDefault="00E147DE" w:rsidP="00FD6CF5">
            <w:pPr>
              <w:pStyle w:val="TAH"/>
              <w:rPr>
                <w:rFonts w:cs="Arial"/>
                <w:szCs w:val="18"/>
              </w:rPr>
            </w:pPr>
            <w:r w:rsidRPr="000A56C9">
              <w:rPr>
                <w:rFonts w:cs="Arial"/>
                <w:szCs w:val="18"/>
              </w:rPr>
              <w:t>Mandatory/Optional</w:t>
            </w:r>
          </w:p>
        </w:tc>
      </w:tr>
      <w:tr w:rsidR="00E147DE" w:rsidRPr="000A56C9" w14:paraId="4A5FB4A8" w14:textId="77777777" w:rsidTr="00D07E29">
        <w:trPr>
          <w:trHeight w:val="20"/>
        </w:trPr>
        <w:tc>
          <w:tcPr>
            <w:tcW w:w="0" w:type="auto"/>
            <w:tcBorders>
              <w:top w:val="single" w:sz="4" w:space="0" w:color="auto"/>
              <w:left w:val="single" w:sz="4" w:space="0" w:color="auto"/>
              <w:bottom w:val="single" w:sz="4" w:space="0" w:color="auto"/>
              <w:right w:val="single" w:sz="4" w:space="0" w:color="auto"/>
            </w:tcBorders>
          </w:tcPr>
          <w:p w14:paraId="08D11420" w14:textId="77777777" w:rsidR="00E147DE" w:rsidRPr="000A56C9" w:rsidRDefault="00E147DE" w:rsidP="00FD6CF5">
            <w:pPr>
              <w:pStyle w:val="TAL"/>
              <w:rPr>
                <w:rFonts w:cs="Arial"/>
                <w:szCs w:val="18"/>
                <w:lang w:eastAsia="ja-JP"/>
              </w:rPr>
            </w:pPr>
            <w:r w:rsidRPr="000A56C9">
              <w:rPr>
                <w:rFonts w:cs="Arial"/>
                <w:szCs w:val="18"/>
                <w:lang w:eastAsia="ja-JP"/>
              </w:rPr>
              <w:t>30.</w:t>
            </w:r>
            <w:r w:rsidRPr="000A56C9">
              <w:rPr>
                <w:rFonts w:cs="Arial"/>
              </w:rPr>
              <w:t xml:space="preserve"> </w:t>
            </w:r>
            <w:proofErr w:type="spellStart"/>
            <w:r w:rsidRPr="000A56C9">
              <w:rPr>
                <w:rFonts w:cs="Arial"/>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tcPr>
          <w:p w14:paraId="57FDD049" w14:textId="77777777" w:rsidR="00E147DE" w:rsidRPr="000A56C9" w:rsidRDefault="00E147DE" w:rsidP="00FD6CF5">
            <w:pPr>
              <w:pStyle w:val="TAL"/>
              <w:rPr>
                <w:rFonts w:cs="Arial"/>
                <w:szCs w:val="18"/>
                <w:lang w:eastAsia="zh-CN"/>
              </w:rPr>
            </w:pPr>
            <w:r w:rsidRPr="000A56C9">
              <w:rPr>
                <w:rFonts w:cs="Arial"/>
                <w:szCs w:val="18"/>
                <w:lang w:eastAsia="zh-CN"/>
              </w:rPr>
              <w:t>30-5</w:t>
            </w:r>
          </w:p>
        </w:tc>
        <w:tc>
          <w:tcPr>
            <w:tcW w:w="0" w:type="auto"/>
            <w:tcBorders>
              <w:top w:val="single" w:sz="4" w:space="0" w:color="auto"/>
              <w:left w:val="single" w:sz="4" w:space="0" w:color="auto"/>
              <w:bottom w:val="single" w:sz="4" w:space="0" w:color="auto"/>
              <w:right w:val="single" w:sz="4" w:space="0" w:color="auto"/>
            </w:tcBorders>
          </w:tcPr>
          <w:p w14:paraId="3F2C775B" w14:textId="721882B4" w:rsidR="00E147DE" w:rsidRPr="000A56C9" w:rsidRDefault="007E60D0" w:rsidP="00FD6CF5">
            <w:pPr>
              <w:pStyle w:val="TAL"/>
              <w:rPr>
                <w:rFonts w:eastAsia="宋体" w:cs="Arial"/>
                <w:szCs w:val="18"/>
                <w:lang w:eastAsia="zh-CN"/>
              </w:rPr>
            </w:pPr>
            <w:r w:rsidRPr="00106EAC">
              <w:rPr>
                <w:b/>
                <w:bCs/>
                <w:szCs w:val="21"/>
                <w:lang w:val="en-US"/>
              </w:rPr>
              <w:t xml:space="preserve">Support </w:t>
            </w:r>
            <w:r w:rsidRPr="00106EAC">
              <w:rPr>
                <w:b/>
                <w:bCs/>
                <w:color w:val="FF0000"/>
                <w:szCs w:val="21"/>
                <w:lang w:val="en-US"/>
              </w:rPr>
              <w:t xml:space="preserve">slot based </w:t>
            </w:r>
            <w:r w:rsidRPr="00106EAC">
              <w:rPr>
                <w:b/>
                <w:bCs/>
                <w:szCs w:val="21"/>
                <w:lang w:val="en-US"/>
              </w:rPr>
              <w:t xml:space="preserve">dynamic PUCCH repetition indication </w:t>
            </w:r>
            <w:r w:rsidRPr="00106EAC">
              <w:rPr>
                <w:b/>
                <w:bCs/>
                <w:color w:val="FF0000"/>
                <w:szCs w:val="21"/>
                <w:lang w:val="en-US"/>
              </w:rPr>
              <w:t>for PUCCH formats 0/1/2/3/4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55F0D" w14:textId="75482174" w:rsidR="00E147DE" w:rsidRDefault="00E147DE" w:rsidP="00FD6CF5">
            <w:pPr>
              <w:autoSpaceDE w:val="0"/>
              <w:autoSpaceDN w:val="0"/>
              <w:adjustRightInd w:val="0"/>
              <w:snapToGrid w:val="0"/>
              <w:spacing w:afterLines="50" w:after="156"/>
              <w:contextualSpacing/>
              <w:jc w:val="both"/>
              <w:rPr>
                <w:rFonts w:ascii="Arial" w:eastAsia="宋体" w:hAnsi="Arial" w:cs="Arial"/>
                <w:strike/>
                <w:color w:val="FF0000"/>
                <w:sz w:val="18"/>
                <w:szCs w:val="18"/>
                <w:lang w:eastAsia="zh-CN"/>
              </w:rPr>
            </w:pPr>
            <w:r w:rsidRPr="00B20424">
              <w:rPr>
                <w:rFonts w:ascii="Arial" w:eastAsia="宋体" w:hAnsi="Arial" w:cs="Arial"/>
                <w:strike/>
                <w:color w:val="FF0000"/>
                <w:sz w:val="18"/>
                <w:szCs w:val="18"/>
                <w:lang w:eastAsia="zh-CN"/>
              </w:rPr>
              <w:t>Support dynamic PUCCH repetition indication</w:t>
            </w:r>
          </w:p>
          <w:p w14:paraId="6B385467" w14:textId="77777777" w:rsidR="00AE7B32" w:rsidRDefault="00AE7B32" w:rsidP="00FD6CF5">
            <w:pPr>
              <w:autoSpaceDE w:val="0"/>
              <w:autoSpaceDN w:val="0"/>
              <w:adjustRightInd w:val="0"/>
              <w:snapToGrid w:val="0"/>
              <w:spacing w:afterLines="50" w:after="156"/>
              <w:contextualSpacing/>
              <w:jc w:val="both"/>
              <w:rPr>
                <w:rFonts w:ascii="Arial" w:eastAsia="宋体" w:hAnsi="Arial" w:cs="Arial"/>
                <w:strike/>
                <w:color w:val="FF0000"/>
                <w:sz w:val="18"/>
                <w:szCs w:val="18"/>
                <w:lang w:eastAsia="zh-CN"/>
              </w:rPr>
            </w:pPr>
          </w:p>
          <w:p w14:paraId="589153A2" w14:textId="77777777" w:rsidR="00B20424" w:rsidRDefault="00193394" w:rsidP="00FD6CF5">
            <w:pPr>
              <w:autoSpaceDE w:val="0"/>
              <w:autoSpaceDN w:val="0"/>
              <w:adjustRightInd w:val="0"/>
              <w:snapToGrid w:val="0"/>
              <w:spacing w:afterLines="50" w:after="156"/>
              <w:contextualSpacing/>
              <w:jc w:val="both"/>
              <w:rPr>
                <w:color w:val="FF0000"/>
                <w:szCs w:val="21"/>
                <w:u w:val="single"/>
                <w:lang w:val="en-US"/>
              </w:rPr>
            </w:pPr>
            <w:r w:rsidRPr="00193394">
              <w:rPr>
                <w:color w:val="FF0000"/>
                <w:szCs w:val="21"/>
                <w:u w:val="single"/>
                <w:lang w:val="en-US"/>
              </w:rPr>
              <w:t>S</w:t>
            </w:r>
            <w:r w:rsidR="00B20424" w:rsidRPr="00193394">
              <w:rPr>
                <w:color w:val="FF0000"/>
                <w:szCs w:val="21"/>
                <w:u w:val="single"/>
                <w:lang w:val="en-US"/>
              </w:rPr>
              <w:t>upport slot based dynamic PUCCH repetition for PUCCH formats 0/1/2/3/4</w:t>
            </w:r>
          </w:p>
          <w:p w14:paraId="4A230565" w14:textId="77777777" w:rsidR="00EA6087" w:rsidRDefault="00EA6087" w:rsidP="00FD6CF5">
            <w:pPr>
              <w:autoSpaceDE w:val="0"/>
              <w:autoSpaceDN w:val="0"/>
              <w:adjustRightInd w:val="0"/>
              <w:snapToGrid w:val="0"/>
              <w:spacing w:afterLines="50" w:after="156"/>
              <w:contextualSpacing/>
              <w:jc w:val="both"/>
              <w:rPr>
                <w:b/>
                <w:bCs/>
                <w:color w:val="FF0000"/>
                <w:szCs w:val="21"/>
                <w:lang w:val="en-US"/>
              </w:rPr>
            </w:pPr>
          </w:p>
          <w:p w14:paraId="27EBBB0C" w14:textId="60D44334" w:rsidR="00AE7B32" w:rsidRPr="00EA6087" w:rsidRDefault="00AE7B32" w:rsidP="00FD6CF5">
            <w:pPr>
              <w:autoSpaceDE w:val="0"/>
              <w:autoSpaceDN w:val="0"/>
              <w:adjustRightInd w:val="0"/>
              <w:snapToGrid w:val="0"/>
              <w:spacing w:afterLines="50" w:after="156"/>
              <w:contextualSpacing/>
              <w:jc w:val="both"/>
              <w:rPr>
                <w:rFonts w:ascii="Arial" w:hAnsi="Arial" w:cs="Arial"/>
                <w:strike/>
                <w:sz w:val="18"/>
                <w:szCs w:val="18"/>
                <w:u w:val="single"/>
              </w:rPr>
            </w:pPr>
            <w:r w:rsidRPr="00EA6087">
              <w:rPr>
                <w:b/>
                <w:bCs/>
                <w:color w:val="FF0000"/>
                <w:szCs w:val="21"/>
                <w:u w:val="single"/>
                <w:lang w:val="en-US"/>
              </w:rPr>
              <w:t>FFS whether to split FG 30-5 into 2 FGs; one for PUCCH formats 0/2 and the other for PUCCH formats 1/3/4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737ECC" w14:textId="3F9DC6EE" w:rsidR="00E147DE" w:rsidRPr="000A56C9" w:rsidRDefault="00E147DE" w:rsidP="00FD6CF5">
            <w:pPr>
              <w:pStyle w:val="TAL"/>
              <w:rPr>
                <w:rFonts w:eastAsia="MS Mincho" w:cs="Arial"/>
                <w:szCs w:val="18"/>
                <w:lang w:eastAsia="ja-JP"/>
              </w:rPr>
            </w:pPr>
            <w:r w:rsidRPr="000A56C9">
              <w:rPr>
                <w:rFonts w:cs="Arial"/>
                <w:szCs w:val="18"/>
                <w:lang w:eastAsia="zh-CN"/>
              </w:rPr>
              <w:t>[4-23]</w:t>
            </w:r>
            <w:r w:rsidR="00B20424">
              <w:rPr>
                <w:rFonts w:cs="Arial"/>
                <w:szCs w:val="18"/>
                <w:lang w:eastAsia="zh-CN"/>
              </w:rPr>
              <w:t>,</w:t>
            </w:r>
            <w:r w:rsidR="00B20424" w:rsidRPr="009157C2">
              <w:rPr>
                <w:b/>
                <w:bCs/>
                <w:szCs w:val="21"/>
                <w:lang w:val="en-US"/>
              </w:rPr>
              <w:t xml:space="preserve"> </w:t>
            </w:r>
            <w:r w:rsidR="00B20424" w:rsidRPr="00B20424">
              <w:rPr>
                <w:b/>
                <w:bCs/>
                <w:color w:val="FF0000"/>
                <w:szCs w:val="21"/>
                <w:lang w:val="en-US"/>
              </w:rPr>
              <w:t>[</w:t>
            </w:r>
            <w:r w:rsidR="00B20424" w:rsidRPr="00B20424">
              <w:rPr>
                <w:b/>
                <w:bCs/>
                <w:color w:val="FF0000"/>
                <w:szCs w:val="21"/>
                <w:lang w:val="en-US"/>
              </w:rPr>
              <w:t>25-2</w:t>
            </w:r>
            <w:r w:rsidR="00B20424" w:rsidRPr="00B20424">
              <w:rPr>
                <w:b/>
                <w:bCs/>
                <w:color w:val="FF0000"/>
                <w:szCs w:val="21"/>
                <w:lang w:val="en-US"/>
              </w:rPr>
              <w:t>]</w:t>
            </w:r>
          </w:p>
        </w:tc>
        <w:tc>
          <w:tcPr>
            <w:tcW w:w="0" w:type="auto"/>
            <w:tcBorders>
              <w:top w:val="single" w:sz="4" w:space="0" w:color="auto"/>
              <w:left w:val="single" w:sz="4" w:space="0" w:color="auto"/>
              <w:bottom w:val="single" w:sz="4" w:space="0" w:color="auto"/>
              <w:right w:val="single" w:sz="4" w:space="0" w:color="auto"/>
            </w:tcBorders>
          </w:tcPr>
          <w:p w14:paraId="7ED41DDD" w14:textId="77777777" w:rsidR="00E147DE" w:rsidRPr="000A56C9" w:rsidRDefault="00E147DE" w:rsidP="00FD6CF5">
            <w:pPr>
              <w:pStyle w:val="TAL"/>
              <w:rPr>
                <w:rFonts w:eastAsia="MS Mincho" w:cs="Arial"/>
                <w:szCs w:val="18"/>
                <w:lang w:eastAsia="ja-JP"/>
              </w:rPr>
            </w:pPr>
            <w:r w:rsidRPr="000A56C9">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8AAB9C" w14:textId="77777777" w:rsidR="00E147DE" w:rsidRPr="000A56C9" w:rsidRDefault="00E147DE" w:rsidP="00FD6CF5">
            <w:pPr>
              <w:pStyle w:val="TAL"/>
              <w:rPr>
                <w:rFonts w:eastAsia="MS Mincho" w:cs="Arial"/>
                <w:szCs w:val="18"/>
                <w:lang w:eastAsia="ja-JP"/>
              </w:rPr>
            </w:pPr>
            <w:r w:rsidRPr="000A56C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E6511F" w14:textId="77777777" w:rsidR="00E147DE" w:rsidRPr="000A56C9" w:rsidRDefault="00E147DE" w:rsidP="00FD6CF5">
            <w:pPr>
              <w:pStyle w:val="TAL"/>
              <w:rPr>
                <w:rFonts w:eastAsia="MS Mincho" w:cs="Arial"/>
                <w:szCs w:val="18"/>
                <w:lang w:val="en-US" w:eastAsia="ja-JP"/>
              </w:rPr>
            </w:pPr>
            <w:r w:rsidRPr="000A56C9">
              <w:rPr>
                <w:rFonts w:eastAsia="宋体" w:cs="Arial"/>
                <w:szCs w:val="18"/>
                <w:lang w:val="en-US" w:eastAsia="zh-CN"/>
              </w:rPr>
              <w:t xml:space="preserve">UE does not support </w:t>
            </w:r>
            <w:r w:rsidRPr="000A56C9">
              <w:rPr>
                <w:rFonts w:eastAsia="宋体" w:cs="Arial"/>
                <w:szCs w:val="18"/>
                <w:lang w:eastAsia="zh-CN"/>
              </w:rPr>
              <w:t>Dynamic PUCCH repetition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C2D6BF" w14:textId="77777777" w:rsidR="00E147DE" w:rsidRPr="000A56C9" w:rsidRDefault="00E147DE" w:rsidP="00FD6CF5">
            <w:pPr>
              <w:pStyle w:val="TAL"/>
              <w:rPr>
                <w:rFonts w:eastAsia="MS Mincho" w:cs="Arial"/>
                <w:szCs w:val="18"/>
                <w:lang w:eastAsia="ja-JP"/>
              </w:rPr>
            </w:pPr>
            <w:r w:rsidRPr="000A56C9">
              <w:rPr>
                <w:rFonts w:eastAsia="宋体"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537F9" w14:textId="77777777" w:rsidR="00E147DE" w:rsidRPr="000A56C9" w:rsidRDefault="00E147DE" w:rsidP="00FD6CF5">
            <w:pPr>
              <w:pStyle w:val="TAL"/>
              <w:rPr>
                <w:rFonts w:eastAsia="MS Mincho" w:cs="Arial"/>
                <w:szCs w:val="18"/>
                <w:lang w:eastAsia="ja-JP"/>
              </w:rPr>
            </w:pPr>
            <w:r w:rsidRPr="000A56C9">
              <w:rPr>
                <w:rFonts w:cs="Arial"/>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313C72" w14:textId="77777777" w:rsidR="00E147DE" w:rsidRPr="000A56C9" w:rsidRDefault="00E147DE" w:rsidP="00FD6CF5">
            <w:pPr>
              <w:pStyle w:val="TAL"/>
              <w:rPr>
                <w:rFonts w:eastAsia="MS Mincho" w:cs="Arial"/>
                <w:szCs w:val="18"/>
                <w:lang w:eastAsia="ja-JP"/>
              </w:rPr>
            </w:pPr>
            <w:r w:rsidRPr="000A56C9">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E8DE52" w14:textId="77777777" w:rsidR="00E147DE" w:rsidRPr="000A56C9" w:rsidRDefault="00E147DE" w:rsidP="00FD6CF5">
            <w:pPr>
              <w:pStyle w:val="TAL"/>
              <w:rPr>
                <w:rFonts w:eastAsia="MS Mincho" w:cs="Arial"/>
                <w:szCs w:val="18"/>
                <w:lang w:eastAsia="ja-JP"/>
              </w:rPr>
            </w:pPr>
            <w:r w:rsidRPr="000A56C9">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A5C1D7" w14:textId="77777777" w:rsidR="00E147DE" w:rsidRPr="000A56C9" w:rsidRDefault="00E147DE" w:rsidP="00FD6CF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0A049B" w14:textId="77777777" w:rsidR="00E147DE" w:rsidRPr="000A56C9" w:rsidRDefault="00E147DE" w:rsidP="00FD6CF5">
            <w:pPr>
              <w:pStyle w:val="TAL"/>
              <w:rPr>
                <w:rFonts w:cs="Arial"/>
                <w:szCs w:val="18"/>
                <w:lang w:eastAsia="ja-JP"/>
              </w:rPr>
            </w:pPr>
            <w:r w:rsidRPr="000A56C9">
              <w:rPr>
                <w:rFonts w:cs="Arial"/>
                <w:szCs w:val="18"/>
                <w:lang w:eastAsia="ja-JP"/>
              </w:rPr>
              <w:t>Optional with capability signalling</w:t>
            </w:r>
          </w:p>
        </w:tc>
      </w:tr>
    </w:tbl>
    <w:p w14:paraId="31DA4654" w14:textId="77777777" w:rsidR="00FB6B53" w:rsidRDefault="00FB6B53" w:rsidP="00FB6B53">
      <w:pPr>
        <w:spacing w:afterLines="50" w:after="156"/>
        <w:jc w:val="both"/>
        <w:rPr>
          <w:sz w:val="22"/>
          <w:lang w:val="en-US"/>
        </w:rPr>
      </w:pPr>
      <w:r>
        <w:rPr>
          <w:rFonts w:eastAsia="MS PGothic" w:hint="eastAsia"/>
          <w:color w:val="000000" w:themeColor="text1"/>
          <w:lang w:val="en-US"/>
        </w:rPr>
        <w:t>N</w:t>
      </w:r>
      <w:r>
        <w:rPr>
          <w:rFonts w:eastAsia="MS PGothic"/>
          <w:color w:val="000000" w:themeColor="text1"/>
          <w:lang w:val="en-US"/>
        </w:rPr>
        <w:t>ote that any contents highlighted in yellow mean FFS and to be discussed further.</w:t>
      </w:r>
    </w:p>
    <w:p w14:paraId="0018C889" w14:textId="46A0A6EC" w:rsidR="00841CFD" w:rsidRPr="009436C0" w:rsidRDefault="009436C0" w:rsidP="009436C0">
      <w:pPr>
        <w:adjustRightInd w:val="0"/>
        <w:snapToGrid w:val="0"/>
        <w:spacing w:after="0"/>
        <w:rPr>
          <w:lang w:val="en-US" w:eastAsia="zh-CN"/>
        </w:rPr>
      </w:pPr>
      <w:r w:rsidRPr="009436C0">
        <w:rPr>
          <w:lang w:val="en-US" w:eastAsia="zh-CN"/>
        </w:rPr>
        <w:t xml:space="preserve">Though </w:t>
      </w:r>
      <w:r w:rsidR="002C5DC8">
        <w:rPr>
          <w:lang w:val="en-US" w:eastAsia="zh-CN"/>
        </w:rPr>
        <w:t xml:space="preserve">it was agreed in the other agenda that, PUCCH format 0 and format 2 are supported. The motivation and implementation could be different between PUCCH repetition for format 0/2 and format 1/3/4. We </w:t>
      </w:r>
      <w:r w:rsidR="00131B78">
        <w:rPr>
          <w:lang w:val="en-US" w:eastAsia="zh-CN"/>
        </w:rPr>
        <w:t xml:space="preserve">would like </w:t>
      </w:r>
      <w:r w:rsidR="002C5DC8">
        <w:rPr>
          <w:lang w:val="en-US" w:eastAsia="zh-CN"/>
        </w:rPr>
        <w:t xml:space="preserve">to hear more views from other companies. And we are open to split the feature into two. </w:t>
      </w:r>
    </w:p>
    <w:p w14:paraId="2440D7E6" w14:textId="66A74B93" w:rsidR="009436C0" w:rsidRDefault="009436C0" w:rsidP="009436C0">
      <w:pPr>
        <w:adjustRightInd w:val="0"/>
        <w:snapToGrid w:val="0"/>
        <w:spacing w:after="0"/>
        <w:rPr>
          <w:b/>
          <w:bCs/>
          <w:lang w:val="en-US" w:eastAsia="zh-CN"/>
        </w:rPr>
      </w:pPr>
    </w:p>
    <w:p w14:paraId="250D6605" w14:textId="77777777" w:rsidR="00A539D1" w:rsidRPr="00D0662F" w:rsidRDefault="00A539D1" w:rsidP="00D0662F">
      <w:pPr>
        <w:pStyle w:val="1"/>
        <w:tabs>
          <w:tab w:val="num" w:pos="360"/>
        </w:tabs>
        <w:spacing w:before="0" w:after="0" w:line="240" w:lineRule="auto"/>
        <w:ind w:left="425" w:hanging="425"/>
        <w:jc w:val="both"/>
        <w:rPr>
          <w:rFonts w:cs="Arial"/>
          <w:color w:val="000000" w:themeColor="text1"/>
          <w:sz w:val="28"/>
          <w:szCs w:val="28"/>
        </w:rPr>
      </w:pPr>
      <w:r w:rsidRPr="00D0662F">
        <w:rPr>
          <w:rFonts w:cs="Arial"/>
          <w:color w:val="000000" w:themeColor="text1"/>
          <w:sz w:val="28"/>
          <w:szCs w:val="28"/>
        </w:rPr>
        <w:t>30-6: Msg3 repetition</w:t>
      </w:r>
    </w:p>
    <w:p w14:paraId="0E0F8E55" w14:textId="77777777" w:rsidR="00A539D1" w:rsidRDefault="00A539D1" w:rsidP="00A539D1">
      <w:pPr>
        <w:spacing w:afterLines="50" w:after="156"/>
        <w:jc w:val="both"/>
        <w:rPr>
          <w:sz w:val="22"/>
          <w:lang w:val="en-US"/>
        </w:rPr>
      </w:pPr>
      <w:r>
        <w:rPr>
          <w:rFonts w:hint="eastAsia"/>
          <w:sz w:val="22"/>
          <w:lang w:val="en-US"/>
        </w:rPr>
        <w:t>I</w:t>
      </w:r>
      <w:r>
        <w:rPr>
          <w:sz w:val="22"/>
          <w:lang w:val="en-US"/>
        </w:rPr>
        <w:t>n [1], FG 30-6 is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687"/>
        <w:gridCol w:w="1655"/>
        <w:gridCol w:w="2111"/>
        <w:gridCol w:w="1324"/>
        <w:gridCol w:w="1280"/>
        <w:gridCol w:w="1437"/>
        <w:gridCol w:w="2270"/>
        <w:gridCol w:w="1721"/>
        <w:gridCol w:w="1495"/>
        <w:gridCol w:w="1492"/>
        <w:gridCol w:w="1599"/>
        <w:gridCol w:w="616"/>
        <w:gridCol w:w="1961"/>
      </w:tblGrid>
      <w:tr w:rsidR="00A539D1" w:rsidRPr="00B9171F" w14:paraId="591C2AE3" w14:textId="77777777" w:rsidTr="00D07E29">
        <w:trPr>
          <w:trHeight w:val="20"/>
        </w:trPr>
        <w:tc>
          <w:tcPr>
            <w:tcW w:w="0" w:type="auto"/>
            <w:tcBorders>
              <w:top w:val="single" w:sz="4" w:space="0" w:color="auto"/>
              <w:left w:val="single" w:sz="4" w:space="0" w:color="auto"/>
              <w:bottom w:val="single" w:sz="4" w:space="0" w:color="auto"/>
              <w:right w:val="single" w:sz="4" w:space="0" w:color="auto"/>
            </w:tcBorders>
          </w:tcPr>
          <w:p w14:paraId="05D4156B" w14:textId="77777777" w:rsidR="00A539D1" w:rsidRPr="00B9171F" w:rsidRDefault="00A539D1" w:rsidP="00FD6CF5">
            <w:pPr>
              <w:pStyle w:val="TAH"/>
              <w:rPr>
                <w:rFonts w:cs="Arial"/>
                <w:szCs w:val="18"/>
              </w:rPr>
            </w:pPr>
            <w:r w:rsidRPr="00B9171F">
              <w:rPr>
                <w:rFonts w:cs="Arial"/>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344668BD" w14:textId="77777777" w:rsidR="00A539D1" w:rsidRPr="00B9171F" w:rsidRDefault="00A539D1" w:rsidP="00FD6CF5">
            <w:pPr>
              <w:pStyle w:val="TAH"/>
              <w:rPr>
                <w:rFonts w:cs="Arial"/>
                <w:szCs w:val="18"/>
              </w:rPr>
            </w:pPr>
            <w:r w:rsidRPr="00B9171F">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0C2CDD5A" w14:textId="77777777" w:rsidR="00A539D1" w:rsidRPr="00B9171F" w:rsidRDefault="00A539D1" w:rsidP="00FD6CF5">
            <w:pPr>
              <w:pStyle w:val="TAH"/>
              <w:rPr>
                <w:rFonts w:cs="Arial"/>
                <w:szCs w:val="18"/>
              </w:rPr>
            </w:pPr>
            <w:r w:rsidRPr="00B9171F">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30346C23" w14:textId="77777777" w:rsidR="00A539D1" w:rsidRPr="00B9171F" w:rsidRDefault="00A539D1" w:rsidP="00FD6CF5">
            <w:pPr>
              <w:pStyle w:val="TAH"/>
              <w:rPr>
                <w:rFonts w:cs="Arial"/>
                <w:szCs w:val="18"/>
              </w:rPr>
            </w:pPr>
            <w:r w:rsidRPr="00B9171F">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66253528" w14:textId="77777777" w:rsidR="00A539D1" w:rsidRPr="00B9171F" w:rsidRDefault="00A539D1" w:rsidP="00FD6CF5">
            <w:pPr>
              <w:pStyle w:val="TAH"/>
              <w:rPr>
                <w:rFonts w:cs="Arial"/>
                <w:szCs w:val="18"/>
              </w:rPr>
            </w:pPr>
            <w:r w:rsidRPr="00B9171F">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C753372" w14:textId="77777777" w:rsidR="00A539D1" w:rsidRPr="00B9171F" w:rsidRDefault="00A539D1" w:rsidP="00FD6CF5">
            <w:pPr>
              <w:pStyle w:val="TAH"/>
              <w:rPr>
                <w:rFonts w:cs="Arial"/>
                <w:szCs w:val="18"/>
              </w:rPr>
            </w:pPr>
            <w:r w:rsidRPr="00B9171F">
              <w:rPr>
                <w:rFonts w:cs="Arial"/>
                <w:szCs w:val="18"/>
              </w:rPr>
              <w:t xml:space="preserve">Need for the </w:t>
            </w:r>
            <w:proofErr w:type="spellStart"/>
            <w:r w:rsidRPr="00B9171F">
              <w:rPr>
                <w:rFonts w:cs="Arial"/>
                <w:szCs w:val="18"/>
              </w:rPr>
              <w:t>gNB</w:t>
            </w:r>
            <w:proofErr w:type="spellEnd"/>
            <w:r w:rsidRPr="00B9171F">
              <w:rPr>
                <w:rFonts w:cs="Arial"/>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743762D" w14:textId="77777777" w:rsidR="00A539D1" w:rsidRPr="00B9171F" w:rsidRDefault="00A539D1" w:rsidP="00FD6CF5">
            <w:pPr>
              <w:pStyle w:val="TAH"/>
              <w:rPr>
                <w:rFonts w:cs="Arial"/>
                <w:szCs w:val="18"/>
              </w:rPr>
            </w:pPr>
            <w:r w:rsidRPr="00B9171F">
              <w:rPr>
                <w:rFonts w:eastAsia="Gulim" w:cs="Arial"/>
                <w:color w:val="000000" w:themeColor="text1"/>
                <w:szCs w:val="18"/>
              </w:rPr>
              <w:t xml:space="preserve">Applicable to </w:t>
            </w:r>
            <w:r w:rsidRPr="00B9171F">
              <w:rPr>
                <w:rFonts w:cs="Arial"/>
                <w:color w:val="000000" w:themeColor="text1"/>
                <w:szCs w:val="18"/>
              </w:rPr>
              <w:t xml:space="preserve">the capability </w:t>
            </w:r>
            <w:proofErr w:type="spellStart"/>
            <w:r w:rsidRPr="00B9171F">
              <w:rPr>
                <w:rFonts w:cs="Arial"/>
                <w:color w:val="000000" w:themeColor="text1"/>
                <w:szCs w:val="18"/>
              </w:rPr>
              <w:t>signalling</w:t>
            </w:r>
            <w:proofErr w:type="spellEnd"/>
            <w:r w:rsidRPr="00B9171F">
              <w:rPr>
                <w:rFonts w:cs="Arial"/>
                <w:color w:val="000000" w:themeColor="text1"/>
                <w:szCs w:val="18"/>
              </w:rPr>
              <w:t xml:space="preserve"> exchange between UEs (</w:t>
            </w:r>
            <w:proofErr w:type="spellStart"/>
            <w:r w:rsidRPr="00B9171F">
              <w:rPr>
                <w:rFonts w:cs="Arial"/>
                <w:color w:val="000000" w:themeColor="text1"/>
                <w:szCs w:val="18"/>
              </w:rPr>
              <w:t>Sidelink</w:t>
            </w:r>
            <w:proofErr w:type="spellEnd"/>
            <w:r w:rsidRPr="00B9171F">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72198D69" w14:textId="77777777" w:rsidR="00A539D1" w:rsidRPr="00B9171F" w:rsidRDefault="00A539D1" w:rsidP="00FD6CF5">
            <w:pPr>
              <w:pStyle w:val="TAN"/>
              <w:ind w:left="0" w:firstLine="0"/>
              <w:rPr>
                <w:rFonts w:cs="Arial"/>
                <w:b/>
                <w:szCs w:val="18"/>
                <w:lang w:eastAsia="ja-JP"/>
              </w:rPr>
            </w:pPr>
            <w:r w:rsidRPr="00B9171F">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952F918" w14:textId="77777777" w:rsidR="00A539D1" w:rsidRPr="00B9171F" w:rsidRDefault="00A539D1" w:rsidP="00FD6CF5">
            <w:pPr>
              <w:pStyle w:val="TAN"/>
              <w:ind w:left="0" w:firstLine="0"/>
              <w:rPr>
                <w:rFonts w:cs="Arial"/>
                <w:b/>
                <w:szCs w:val="18"/>
                <w:lang w:eastAsia="ja-JP"/>
              </w:rPr>
            </w:pPr>
            <w:r w:rsidRPr="00B9171F">
              <w:rPr>
                <w:rFonts w:cs="Arial"/>
                <w:b/>
                <w:szCs w:val="18"/>
                <w:lang w:eastAsia="ja-JP"/>
              </w:rPr>
              <w:t>Type</w:t>
            </w:r>
          </w:p>
          <w:p w14:paraId="5F2AE29C" w14:textId="77777777" w:rsidR="00A539D1" w:rsidRPr="00B9171F" w:rsidRDefault="00A539D1" w:rsidP="00FD6CF5">
            <w:pPr>
              <w:pStyle w:val="TAN"/>
              <w:ind w:left="0" w:firstLine="0"/>
              <w:rPr>
                <w:rFonts w:cs="Arial"/>
                <w:b/>
                <w:szCs w:val="18"/>
                <w:lang w:eastAsia="ja-JP"/>
              </w:rPr>
            </w:pPr>
            <w:r w:rsidRPr="00B9171F">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B447329" w14:textId="77777777" w:rsidR="00A539D1" w:rsidRPr="00B9171F" w:rsidRDefault="00A539D1" w:rsidP="00FD6CF5">
            <w:pPr>
              <w:pStyle w:val="TAH"/>
              <w:rPr>
                <w:rFonts w:cs="Arial"/>
                <w:szCs w:val="18"/>
              </w:rPr>
            </w:pPr>
            <w:r w:rsidRPr="00B9171F">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C02A25E" w14:textId="77777777" w:rsidR="00A539D1" w:rsidRPr="00B9171F" w:rsidRDefault="00A539D1" w:rsidP="00FD6CF5">
            <w:pPr>
              <w:pStyle w:val="TAH"/>
              <w:rPr>
                <w:rFonts w:cs="Arial"/>
                <w:szCs w:val="18"/>
              </w:rPr>
            </w:pPr>
            <w:r w:rsidRPr="00B9171F">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C1BCC02" w14:textId="77777777" w:rsidR="00A539D1" w:rsidRPr="00B9171F" w:rsidRDefault="00A539D1" w:rsidP="00FD6CF5">
            <w:pPr>
              <w:pStyle w:val="TAH"/>
              <w:rPr>
                <w:rFonts w:cs="Arial"/>
                <w:szCs w:val="18"/>
              </w:rPr>
            </w:pPr>
            <w:r w:rsidRPr="00B9171F">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016E5D18" w14:textId="77777777" w:rsidR="00A539D1" w:rsidRPr="00B9171F" w:rsidRDefault="00A539D1" w:rsidP="00FD6CF5">
            <w:pPr>
              <w:pStyle w:val="TAH"/>
              <w:rPr>
                <w:rFonts w:cs="Arial"/>
                <w:szCs w:val="18"/>
              </w:rPr>
            </w:pPr>
            <w:r w:rsidRPr="00B9171F">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01F618A5" w14:textId="77777777" w:rsidR="00A539D1" w:rsidRPr="00B9171F" w:rsidRDefault="00A539D1" w:rsidP="00FD6CF5">
            <w:pPr>
              <w:pStyle w:val="TAH"/>
              <w:rPr>
                <w:rFonts w:cs="Arial"/>
                <w:szCs w:val="18"/>
              </w:rPr>
            </w:pPr>
            <w:r w:rsidRPr="00B9171F">
              <w:rPr>
                <w:rFonts w:cs="Arial"/>
                <w:szCs w:val="18"/>
              </w:rPr>
              <w:t>Mandatory/Optional</w:t>
            </w:r>
          </w:p>
        </w:tc>
      </w:tr>
      <w:tr w:rsidR="00003643" w:rsidRPr="00B9171F" w14:paraId="6A4DD83C" w14:textId="77777777" w:rsidTr="00D07E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A62D9A" w14:textId="77777777" w:rsidR="00003643" w:rsidRPr="00B9171F" w:rsidRDefault="00003643" w:rsidP="00003643">
            <w:pPr>
              <w:pStyle w:val="TAL"/>
              <w:rPr>
                <w:rFonts w:cs="Arial"/>
                <w:szCs w:val="18"/>
                <w:lang w:eastAsia="ja-JP"/>
              </w:rPr>
            </w:pPr>
            <w:r w:rsidRPr="00B9171F">
              <w:rPr>
                <w:rFonts w:cs="Arial"/>
                <w:szCs w:val="18"/>
                <w:lang w:eastAsia="ja-JP"/>
              </w:rPr>
              <w:t xml:space="preserve">30. </w:t>
            </w:r>
            <w:proofErr w:type="spellStart"/>
            <w:r w:rsidRPr="00B9171F">
              <w:rPr>
                <w:rFonts w:cs="Arial"/>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4417" w14:textId="77777777" w:rsidR="00003643" w:rsidRPr="00B9171F" w:rsidRDefault="00003643" w:rsidP="00003643">
            <w:pPr>
              <w:pStyle w:val="TAL"/>
              <w:rPr>
                <w:rFonts w:cs="Arial"/>
                <w:szCs w:val="18"/>
                <w:lang w:eastAsia="zh-CN"/>
              </w:rPr>
            </w:pPr>
            <w:r w:rsidRPr="00B9171F">
              <w:rPr>
                <w:rFonts w:cs="Arial"/>
                <w:szCs w:val="18"/>
                <w:lang w:eastAsia="zh-CN"/>
              </w:rPr>
              <w:t>30-6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8CDA02" w14:textId="77777777" w:rsidR="00003643" w:rsidRPr="00B9171F" w:rsidRDefault="00003643" w:rsidP="00003643">
            <w:pPr>
              <w:pStyle w:val="TAL"/>
              <w:rPr>
                <w:rFonts w:eastAsia="宋体" w:cs="Arial"/>
                <w:strike/>
                <w:color w:val="FF0000"/>
                <w:szCs w:val="18"/>
                <w:lang w:eastAsia="zh-CN"/>
              </w:rPr>
            </w:pPr>
            <w:r w:rsidRPr="00B9171F">
              <w:rPr>
                <w:rFonts w:eastAsia="宋体" w:cs="Arial"/>
                <w:strike/>
                <w:color w:val="FF0000"/>
                <w:szCs w:val="18"/>
                <w:lang w:eastAsia="zh-CN"/>
              </w:rPr>
              <w:t>Msg3 repetition</w:t>
            </w:r>
          </w:p>
          <w:p w14:paraId="78B0E358" w14:textId="2A943FD7" w:rsidR="00003643" w:rsidRPr="00B9171F" w:rsidRDefault="00003643" w:rsidP="00003643">
            <w:pPr>
              <w:pStyle w:val="TAL"/>
              <w:rPr>
                <w:rFonts w:eastAsia="宋体" w:cs="Arial"/>
                <w:szCs w:val="18"/>
                <w:lang w:eastAsia="zh-CN"/>
              </w:rPr>
            </w:pPr>
            <w:r w:rsidRPr="00B9171F">
              <w:rPr>
                <w:rFonts w:eastAsia="宋体" w:cs="Arial"/>
                <w:color w:val="FF0000"/>
                <w:szCs w:val="18"/>
                <w:lang w:eastAsia="zh-CN"/>
              </w:rPr>
              <w:t>Repetition of PUSCH transmission scheduled by RAR UL grant</w:t>
            </w:r>
            <w:r w:rsidRPr="00B9171F">
              <w:rPr>
                <w:rFonts w:cs="Arial"/>
                <w:color w:val="FF0000"/>
                <w:szCs w:val="18"/>
                <w:lang w:eastAsia="zh-CN"/>
              </w:rPr>
              <w:t xml:space="preserve"> </w:t>
            </w:r>
            <w:r w:rsidRPr="00B9171F">
              <w:rPr>
                <w:rFonts w:eastAsia="宋体" w:cs="Arial"/>
                <w:color w:val="FF0000"/>
                <w:szCs w:val="18"/>
                <w:lang w:eastAsia="zh-CN"/>
              </w:rPr>
              <w:t>and DCI format 0_0 with CRC scrambled by TC-RNTI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0EA1A1" w14:textId="0C1BA3CE" w:rsidR="00003643" w:rsidRPr="00B9171F" w:rsidRDefault="00003643" w:rsidP="00003643">
            <w:pPr>
              <w:autoSpaceDE w:val="0"/>
              <w:autoSpaceDN w:val="0"/>
              <w:adjustRightInd w:val="0"/>
              <w:snapToGrid w:val="0"/>
              <w:spacing w:afterLines="50" w:after="156"/>
              <w:contextualSpacing/>
              <w:jc w:val="both"/>
              <w:rPr>
                <w:rFonts w:ascii="Arial" w:hAnsi="Arial" w:cs="Arial"/>
                <w:sz w:val="18"/>
                <w:szCs w:val="18"/>
              </w:rPr>
            </w:pPr>
            <w:r w:rsidRPr="00B9171F">
              <w:rPr>
                <w:rFonts w:ascii="Arial" w:hAnsi="Arial" w:cs="Arial"/>
                <w:sz w:val="18"/>
                <w:szCs w:val="18"/>
              </w:rPr>
              <w:t xml:space="preserve">Support of </w:t>
            </w:r>
            <w:r w:rsidRPr="00B9171F">
              <w:rPr>
                <w:rFonts w:ascii="Arial" w:hAnsi="Arial" w:cs="Arial"/>
                <w:strike/>
                <w:color w:val="FF0000"/>
                <w:sz w:val="18"/>
                <w:szCs w:val="18"/>
              </w:rPr>
              <w:t>Msg3</w:t>
            </w:r>
            <w:r w:rsidRPr="00B9171F">
              <w:rPr>
                <w:rFonts w:ascii="Arial" w:hAnsi="Arial" w:cs="Arial"/>
                <w:color w:val="FF0000"/>
                <w:sz w:val="18"/>
                <w:szCs w:val="18"/>
              </w:rPr>
              <w:t xml:space="preserve"> repetition of PUSCH transmission scheduled by RAR UL grant and DCI format 0_0 with CRC scrambled by TC-RNTI </w:t>
            </w:r>
            <w:r w:rsidRPr="00B9171F">
              <w:rPr>
                <w:rFonts w:ascii="Arial" w:hAnsi="Arial" w:cs="Arial"/>
                <w:strike/>
                <w:color w:val="FF0000"/>
                <w:sz w:val="18"/>
                <w:szCs w:val="18"/>
              </w:rPr>
              <w:t>for Msg3 initial transmission and re-transmission in RRC connected mode.</w:t>
            </w:r>
            <w:r w:rsidRPr="00B9171F">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B5E4E" w14:textId="77777777" w:rsidR="00003643" w:rsidRPr="00B9171F" w:rsidRDefault="00003643" w:rsidP="00003643">
            <w:pPr>
              <w:pStyle w:val="TAL"/>
              <w:rPr>
                <w:rFonts w:eastAsia="MS Mincho"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3D8E63" w14:textId="77777777" w:rsidR="00003643" w:rsidRPr="00B9171F" w:rsidRDefault="00003643" w:rsidP="00003643">
            <w:pPr>
              <w:pStyle w:val="TAL"/>
              <w:rPr>
                <w:rFonts w:eastAsia="MS Mincho" w:cs="Arial"/>
                <w:szCs w:val="18"/>
                <w:lang w:eastAsia="ja-JP"/>
              </w:rPr>
            </w:pPr>
            <w:r w:rsidRPr="00B9171F">
              <w:rPr>
                <w:rFonts w:eastAsia="MS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8C1A59" w14:textId="77777777" w:rsidR="00003643" w:rsidRPr="00B9171F" w:rsidRDefault="00003643" w:rsidP="00003643">
            <w:pPr>
              <w:pStyle w:val="TAL"/>
              <w:rPr>
                <w:rFonts w:eastAsia="MS Mincho" w:cs="Arial"/>
                <w:szCs w:val="18"/>
                <w:lang w:eastAsia="ja-JP"/>
              </w:rPr>
            </w:pPr>
            <w:r w:rsidRPr="00B9171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B8C85" w14:textId="770FC9D7" w:rsidR="00003643" w:rsidRPr="00B9171F" w:rsidRDefault="00003643" w:rsidP="00003643">
            <w:pPr>
              <w:pStyle w:val="TAL"/>
              <w:rPr>
                <w:rFonts w:eastAsia="MS Mincho" w:cs="Arial"/>
                <w:szCs w:val="18"/>
                <w:lang w:val="en-US" w:eastAsia="ja-JP"/>
              </w:rPr>
            </w:pPr>
            <w:r w:rsidRPr="00B9171F">
              <w:rPr>
                <w:rFonts w:eastAsia="MS Mincho" w:cs="Arial"/>
                <w:szCs w:val="18"/>
                <w:lang w:val="en-US" w:eastAsia="ja-JP"/>
              </w:rPr>
              <w:t xml:space="preserve">UE does not support </w:t>
            </w:r>
            <w:r w:rsidRPr="00B9171F">
              <w:rPr>
                <w:rFonts w:eastAsia="MS Mincho" w:cs="Arial"/>
                <w:strike/>
                <w:color w:val="FF0000"/>
                <w:szCs w:val="18"/>
                <w:lang w:val="en-US" w:eastAsia="ja-JP"/>
              </w:rPr>
              <w:t xml:space="preserve">Msg3 repetition for Msg3 initial transmission and re-transmission in RRC connected mode. </w:t>
            </w:r>
            <w:r w:rsidRPr="00B9171F">
              <w:rPr>
                <w:rFonts w:eastAsia="MS Mincho" w:cs="Arial"/>
                <w:color w:val="FF0000"/>
                <w:szCs w:val="18"/>
                <w:lang w:val="en-US" w:eastAsia="ja-JP"/>
              </w:rPr>
              <w:t>repetition of PUSCH transmission scheduled by RAR UL grant and DCI format 0_0 with CRC scrambled by TC-RNTI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A8909" w14:textId="77777777" w:rsidR="00003643" w:rsidRPr="00B9171F" w:rsidRDefault="00003643" w:rsidP="00003643">
            <w:pPr>
              <w:pStyle w:val="TAL"/>
              <w:rPr>
                <w:rFonts w:eastAsia="MS Mincho" w:cs="Arial"/>
                <w:szCs w:val="18"/>
                <w:lang w:eastAsia="ja-JP"/>
              </w:rPr>
            </w:pPr>
            <w:r w:rsidRPr="00B9171F">
              <w:rPr>
                <w:rFonts w:eastAsia="MS Mincho" w:cs="Arial"/>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57D304" w14:textId="77777777" w:rsidR="00003643" w:rsidRPr="00B9171F" w:rsidRDefault="00003643" w:rsidP="00003643">
            <w:pPr>
              <w:pStyle w:val="TAL"/>
              <w:rPr>
                <w:rFonts w:eastAsia="MS Mincho" w:cs="Arial"/>
                <w:szCs w:val="18"/>
                <w:lang w:eastAsia="ja-JP"/>
              </w:rPr>
            </w:pPr>
            <w:r w:rsidRPr="00B9171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473BDD" w14:textId="77777777" w:rsidR="00003643" w:rsidRPr="00B9171F" w:rsidRDefault="00003643" w:rsidP="00003643">
            <w:pPr>
              <w:pStyle w:val="TAL"/>
              <w:rPr>
                <w:rFonts w:eastAsia="MS Mincho" w:cs="Arial"/>
                <w:szCs w:val="18"/>
                <w:lang w:eastAsia="ja-JP"/>
              </w:rPr>
            </w:pPr>
            <w:r w:rsidRPr="00B9171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D046FB" w14:textId="77777777" w:rsidR="00003643" w:rsidRPr="00B9171F" w:rsidRDefault="00003643" w:rsidP="00003643">
            <w:pPr>
              <w:pStyle w:val="TAL"/>
              <w:rPr>
                <w:rFonts w:eastAsia="MS Mincho" w:cs="Arial"/>
                <w:szCs w:val="18"/>
                <w:lang w:eastAsia="ja-JP"/>
              </w:rPr>
            </w:pPr>
            <w:r w:rsidRPr="00B9171F">
              <w:rPr>
                <w:rFonts w:eastAsia="MS Mincho" w:cs="Arial"/>
                <w:szCs w:val="18"/>
                <w:lang w:eastAsia="ja-JP"/>
              </w:rPr>
              <w:t>N/A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FDFC7" w14:textId="77777777" w:rsidR="00003643" w:rsidRPr="00B9171F" w:rsidRDefault="00003643" w:rsidP="0000364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78B1E8" w14:textId="77777777" w:rsidR="00003643" w:rsidRPr="00B9171F" w:rsidRDefault="00003643" w:rsidP="00003643">
            <w:pPr>
              <w:pStyle w:val="TAL"/>
              <w:rPr>
                <w:rFonts w:cs="Arial"/>
                <w:szCs w:val="18"/>
                <w:lang w:eastAsia="ja-JP"/>
              </w:rPr>
            </w:pPr>
            <w:r w:rsidRPr="00B9171F">
              <w:rPr>
                <w:rFonts w:cs="Arial"/>
                <w:szCs w:val="18"/>
                <w:lang w:eastAsia="ja-JP"/>
              </w:rPr>
              <w:t>[Optional with capability signalling]</w:t>
            </w:r>
          </w:p>
        </w:tc>
      </w:tr>
    </w:tbl>
    <w:p w14:paraId="375AF997" w14:textId="77777777" w:rsidR="00CE27A7" w:rsidRDefault="00CE27A7" w:rsidP="00CE27A7">
      <w:pPr>
        <w:spacing w:afterLines="50" w:after="156"/>
        <w:jc w:val="both"/>
        <w:rPr>
          <w:sz w:val="22"/>
          <w:lang w:val="en-US"/>
        </w:rPr>
      </w:pPr>
      <w:r>
        <w:rPr>
          <w:rFonts w:eastAsia="MS PGothic" w:hint="eastAsia"/>
          <w:color w:val="000000" w:themeColor="text1"/>
          <w:lang w:val="en-US"/>
        </w:rPr>
        <w:t>N</w:t>
      </w:r>
      <w:r>
        <w:rPr>
          <w:rFonts w:eastAsia="MS PGothic"/>
          <w:color w:val="000000" w:themeColor="text1"/>
          <w:lang w:val="en-US"/>
        </w:rPr>
        <w:t>ote that any contents highlighted in yellow mean FFS and to be discussed further.</w:t>
      </w:r>
    </w:p>
    <w:p w14:paraId="476D7686" w14:textId="0B594D78" w:rsidR="00A539D1" w:rsidRDefault="00832CBA" w:rsidP="00E43847">
      <w:pPr>
        <w:adjustRightInd w:val="0"/>
        <w:snapToGrid w:val="0"/>
        <w:spacing w:after="0"/>
        <w:jc w:val="both"/>
        <w:rPr>
          <w:sz w:val="22"/>
          <w:lang w:val="en-US" w:eastAsia="zh-CN"/>
        </w:rPr>
      </w:pPr>
      <w:r>
        <w:rPr>
          <w:sz w:val="22"/>
          <w:lang w:val="en-US" w:eastAsia="zh-CN"/>
        </w:rPr>
        <w:t xml:space="preserve">Though UE’s capability of supporting Msg 3 repetition could be identified through specific preambles, the </w:t>
      </w:r>
      <w:proofErr w:type="spellStart"/>
      <w:r>
        <w:rPr>
          <w:sz w:val="22"/>
          <w:lang w:val="en-US" w:eastAsia="zh-CN"/>
        </w:rPr>
        <w:t>gNB</w:t>
      </w:r>
      <w:proofErr w:type="spellEnd"/>
      <w:r>
        <w:rPr>
          <w:sz w:val="22"/>
          <w:lang w:val="en-US" w:eastAsia="zh-CN"/>
        </w:rPr>
        <w:t xml:space="preserve"> may not have a clear idea whether the UE have the capability of Msg 3 repetition. Then it is necessary for UE to report the capability after the initial access procedure. </w:t>
      </w:r>
      <w:r w:rsidR="00ED539A">
        <w:rPr>
          <w:sz w:val="22"/>
          <w:lang w:val="en-US" w:eastAsia="zh-CN"/>
        </w:rPr>
        <w:t>At last, this capability should be optional with capability signaling.</w:t>
      </w:r>
    </w:p>
    <w:p w14:paraId="22AE2522" w14:textId="0DD35BED" w:rsidR="00ED539A" w:rsidRDefault="00ED539A" w:rsidP="00E43847">
      <w:pPr>
        <w:adjustRightInd w:val="0"/>
        <w:snapToGrid w:val="0"/>
        <w:spacing w:after="0"/>
        <w:jc w:val="both"/>
        <w:rPr>
          <w:sz w:val="22"/>
          <w:lang w:val="en-US" w:eastAsia="zh-CN"/>
        </w:rPr>
      </w:pPr>
    </w:p>
    <w:p w14:paraId="007A4D05" w14:textId="3FC4D817" w:rsidR="00ED539A" w:rsidRPr="00ED539A" w:rsidRDefault="00ED539A" w:rsidP="00E43847">
      <w:pPr>
        <w:adjustRightInd w:val="0"/>
        <w:snapToGrid w:val="0"/>
        <w:spacing w:after="0"/>
        <w:jc w:val="both"/>
        <w:rPr>
          <w:rFonts w:hint="eastAsia"/>
          <w:b/>
          <w:bCs/>
          <w:sz w:val="22"/>
          <w:lang w:val="en-US" w:eastAsia="zh-CN"/>
        </w:rPr>
      </w:pPr>
      <w:r w:rsidRPr="00ED539A">
        <w:rPr>
          <w:b/>
          <w:bCs/>
          <w:sz w:val="22"/>
          <w:lang w:val="en-US" w:eastAsia="zh-CN"/>
        </w:rPr>
        <w:t xml:space="preserve">Proposal </w:t>
      </w:r>
      <w:r w:rsidR="00C8716F">
        <w:rPr>
          <w:b/>
          <w:bCs/>
          <w:sz w:val="22"/>
          <w:lang w:val="en-US" w:eastAsia="zh-CN"/>
        </w:rPr>
        <w:t>9</w:t>
      </w:r>
      <w:r w:rsidRPr="00ED539A">
        <w:rPr>
          <w:b/>
          <w:bCs/>
          <w:sz w:val="22"/>
          <w:lang w:val="en-US" w:eastAsia="zh-CN"/>
        </w:rPr>
        <w:t>:</w:t>
      </w:r>
    </w:p>
    <w:p w14:paraId="3B0B2902" w14:textId="69953517" w:rsidR="009436C0" w:rsidRPr="009D03A2" w:rsidRDefault="009D03A2" w:rsidP="00E43847">
      <w:pPr>
        <w:adjustRightInd w:val="0"/>
        <w:snapToGrid w:val="0"/>
        <w:spacing w:after="0"/>
        <w:rPr>
          <w:lang w:val="en-US" w:eastAsia="zh-CN"/>
        </w:rPr>
      </w:pPr>
      <w:r>
        <w:rPr>
          <w:lang w:val="en-US" w:eastAsia="zh-CN"/>
        </w:rPr>
        <w:t xml:space="preserve">It is proposed that FG 30-6 should be optional with capability </w:t>
      </w:r>
      <w:r w:rsidR="00C8716F">
        <w:rPr>
          <w:lang w:val="en-US" w:eastAsia="zh-CN"/>
        </w:rPr>
        <w:t>signaling</w:t>
      </w:r>
      <w:r>
        <w:rPr>
          <w:lang w:val="en-US" w:eastAsia="zh-CN"/>
        </w:rPr>
        <w:t>.</w:t>
      </w:r>
    </w:p>
    <w:p w14:paraId="12CF08C4" w14:textId="77777777" w:rsidR="009436C0" w:rsidRPr="00FB6B53" w:rsidRDefault="009436C0" w:rsidP="009436C0">
      <w:pPr>
        <w:adjustRightInd w:val="0"/>
        <w:snapToGrid w:val="0"/>
        <w:spacing w:after="0"/>
        <w:rPr>
          <w:rFonts w:hint="eastAsia"/>
          <w:b/>
          <w:bCs/>
          <w:lang w:val="en-US" w:eastAsia="zh-CN"/>
        </w:rPr>
      </w:pPr>
    </w:p>
    <w:p w14:paraId="10D48FD7" w14:textId="77777777" w:rsidR="00FB6B53" w:rsidRPr="007F59F9" w:rsidRDefault="00FB6B53" w:rsidP="009436C0">
      <w:pPr>
        <w:adjustRightInd w:val="0"/>
        <w:snapToGrid w:val="0"/>
        <w:spacing w:after="0"/>
        <w:rPr>
          <w:rFonts w:hint="eastAsia"/>
          <w:b/>
          <w:bCs/>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3E887709" w14:textId="62E4F244" w:rsidR="00E029A2" w:rsidRPr="000D7E50" w:rsidRDefault="00E41FCA" w:rsidP="006D5CF0">
      <w:pPr>
        <w:tabs>
          <w:tab w:val="center" w:pos="4536"/>
          <w:tab w:val="right" w:pos="7938"/>
          <w:tab w:val="right" w:pos="9639"/>
        </w:tabs>
        <w:adjustRightInd w:val="0"/>
        <w:snapToGrid w:val="0"/>
        <w:spacing w:after="0"/>
        <w:rPr>
          <w:lang w:eastAsia="x-none"/>
        </w:rPr>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bookmarkStart w:id="2" w:name="_Hlk92705008"/>
      <w:r w:rsidR="00104D33">
        <w:rPr>
          <w:lang w:eastAsia="x-none"/>
        </w:rPr>
        <w:t>R1-2112141</w:t>
      </w:r>
      <w:bookmarkEnd w:id="2"/>
      <w:r w:rsidR="000D7E50">
        <w:rPr>
          <w:lang w:eastAsia="zh-CN"/>
        </w:rPr>
        <w:t xml:space="preserve">, </w:t>
      </w:r>
      <w:bookmarkStart w:id="3" w:name="_Hlk92705016"/>
      <w:r w:rsidR="000D7E50">
        <w:rPr>
          <w:lang w:eastAsia="x-none"/>
        </w:rPr>
        <w:t>Summary on UE features for NR coverage enhancement</w:t>
      </w:r>
      <w:bookmarkEnd w:id="3"/>
      <w:r w:rsidR="000D7E50">
        <w:t xml:space="preserve">, </w:t>
      </w:r>
      <w:bookmarkStart w:id="4" w:name="_Hlk92705024"/>
      <w:r w:rsidR="000D7E50">
        <w:rPr>
          <w:lang w:eastAsia="x-none"/>
        </w:rPr>
        <w:t>Moderator (NTT DOCOMO, INC.)</w:t>
      </w:r>
      <w:bookmarkEnd w:id="4"/>
      <w:r w:rsidR="000D7E50">
        <w:rPr>
          <w:lang w:eastAsia="x-none"/>
        </w:rPr>
        <w:t xml:space="preserve">, </w:t>
      </w:r>
      <w:r w:rsidR="000D7E50" w:rsidRPr="00505FB5">
        <w:rPr>
          <w:lang w:eastAsia="x-none"/>
        </w:rPr>
        <w:t>3GPP TSG RAN WG1 #107-e</w:t>
      </w:r>
      <w:r w:rsidR="00AF0A65">
        <w:rPr>
          <w:lang w:eastAsia="x-none"/>
        </w:rPr>
        <w:t xml:space="preserve"> </w:t>
      </w:r>
      <w:r w:rsidR="000D7E50" w:rsidRPr="00505FB5">
        <w:rPr>
          <w:lang w:eastAsia="x-none"/>
        </w:rPr>
        <w:t xml:space="preserve">e-Meeting, </w:t>
      </w:r>
      <w:bookmarkStart w:id="5" w:name="_Hlk92379556"/>
      <w:r w:rsidR="000D7E50" w:rsidRPr="00505FB5">
        <w:rPr>
          <w:lang w:eastAsia="x-none"/>
        </w:rPr>
        <w:t>November 11th – 19th, 2021</w:t>
      </w:r>
      <w:bookmarkEnd w:id="5"/>
    </w:p>
    <w:sectPr w:rsidR="00E029A2" w:rsidRPr="000D7E50" w:rsidSect="00AB4D54">
      <w:pgSz w:w="23811" w:h="16838" w:orient="landscape" w:code="8"/>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CFA78" w14:textId="77777777" w:rsidR="00473231" w:rsidRDefault="00473231" w:rsidP="009573C9">
      <w:pPr>
        <w:spacing w:after="0"/>
      </w:pPr>
      <w:r>
        <w:separator/>
      </w:r>
    </w:p>
  </w:endnote>
  <w:endnote w:type="continuationSeparator" w:id="0">
    <w:p w14:paraId="4E982E84" w14:textId="77777777" w:rsidR="00473231" w:rsidRDefault="00473231"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UAA"/>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μè??"/>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l?r ??乫c"/>
    <w:panose1 w:val="02020609040205080304"/>
    <w:charset w:val="80"/>
    <w:family w:val="modern"/>
    <w:pitch w:val="fixed"/>
    <w:sig w:usb0="E00002FF" w:usb1="6AC7FDFB" w:usb2="08000012" w:usb3="00000000" w:csb0="0002009F" w:csb1="00000000"/>
  </w:font>
  <w:font w:name="黑体">
    <w:altName w:val="oúì?"/>
    <w:panose1 w:val="02010609060101010101"/>
    <w:charset w:val="86"/>
    <w:family w:val="modern"/>
    <w:pitch w:val="fixed"/>
    <w:sig w:usb0="800002BF" w:usb1="38CF7CFA" w:usb2="00000016" w:usb3="00000000" w:csb0="00040001" w:csb1="00000000"/>
  </w:font>
  <w:font w:name="MS Gothic">
    <w:altName w:val="?l?r ?S?V?b?N"/>
    <w:panose1 w:val="020B0609070205080204"/>
    <w:charset w:val="80"/>
    <w:family w:val="modern"/>
    <w:pitch w:val="fixed"/>
    <w:sig w:usb0="E00002FF" w:usb1="6AC7FDFB" w:usb2="08000012" w:usb3="00000000" w:csb0="0002009F" w:csb1="00000000"/>
  </w:font>
  <w:font w:name="Gulim">
    <w:altName w:val="【"/>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DA36D" w14:textId="77777777" w:rsidR="00473231" w:rsidRDefault="00473231" w:rsidP="009573C9">
      <w:pPr>
        <w:spacing w:after="0"/>
      </w:pPr>
      <w:r>
        <w:separator/>
      </w:r>
    </w:p>
  </w:footnote>
  <w:footnote w:type="continuationSeparator" w:id="0">
    <w:p w14:paraId="0877CDAA" w14:textId="77777777" w:rsidR="00473231" w:rsidRDefault="00473231"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BB3871"/>
    <w:multiLevelType w:val="hybridMultilevel"/>
    <w:tmpl w:val="050E44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5"/>
  </w:num>
  <w:num w:numId="4">
    <w:abstractNumId w:val="6"/>
  </w:num>
  <w:num w:numId="5">
    <w:abstractNumId w:val="2"/>
  </w:num>
  <w:num w:numId="6">
    <w:abstractNumId w:val="9"/>
  </w:num>
  <w:num w:numId="7">
    <w:abstractNumId w:val="0"/>
  </w:num>
  <w:num w:numId="8">
    <w:abstractNumId w:val="10"/>
  </w:num>
  <w:num w:numId="9">
    <w:abstractNumId w:val="7"/>
  </w:num>
  <w:num w:numId="10">
    <w:abstractNumId w:val="4"/>
  </w:num>
  <w:num w:numId="11">
    <w:abstractNumId w:val="8"/>
  </w:num>
  <w:num w:numId="12">
    <w:abstractNumId w:val="4"/>
  </w:num>
  <w:num w:numId="13">
    <w:abstractNumId w:val="4"/>
  </w:num>
  <w:num w:numId="14">
    <w:abstractNumId w:val="3"/>
  </w:num>
  <w:num w:numId="15">
    <w:abstractNumId w:val="4"/>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3643"/>
    <w:rsid w:val="000048A3"/>
    <w:rsid w:val="00005003"/>
    <w:rsid w:val="00006265"/>
    <w:rsid w:val="00010F91"/>
    <w:rsid w:val="00011504"/>
    <w:rsid w:val="000116D2"/>
    <w:rsid w:val="0001240C"/>
    <w:rsid w:val="00013C39"/>
    <w:rsid w:val="00014665"/>
    <w:rsid w:val="00014D5E"/>
    <w:rsid w:val="00014E69"/>
    <w:rsid w:val="0001558F"/>
    <w:rsid w:val="000162B7"/>
    <w:rsid w:val="00017312"/>
    <w:rsid w:val="00017599"/>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6CB6"/>
    <w:rsid w:val="00037F4A"/>
    <w:rsid w:val="00040011"/>
    <w:rsid w:val="000406EF"/>
    <w:rsid w:val="0004103D"/>
    <w:rsid w:val="000413CE"/>
    <w:rsid w:val="00041E5B"/>
    <w:rsid w:val="00043409"/>
    <w:rsid w:val="00043FDC"/>
    <w:rsid w:val="000445CD"/>
    <w:rsid w:val="0004471B"/>
    <w:rsid w:val="0004512C"/>
    <w:rsid w:val="00045BAC"/>
    <w:rsid w:val="00046936"/>
    <w:rsid w:val="00047120"/>
    <w:rsid w:val="00047628"/>
    <w:rsid w:val="00053B4C"/>
    <w:rsid w:val="00053C6B"/>
    <w:rsid w:val="000565E7"/>
    <w:rsid w:val="00057A73"/>
    <w:rsid w:val="000600E6"/>
    <w:rsid w:val="0006073A"/>
    <w:rsid w:val="0006126A"/>
    <w:rsid w:val="00063260"/>
    <w:rsid w:val="000633CC"/>
    <w:rsid w:val="00063E84"/>
    <w:rsid w:val="000647FC"/>
    <w:rsid w:val="0006569A"/>
    <w:rsid w:val="00067228"/>
    <w:rsid w:val="0006725B"/>
    <w:rsid w:val="00067CCE"/>
    <w:rsid w:val="00067E9B"/>
    <w:rsid w:val="0007014A"/>
    <w:rsid w:val="00070AA0"/>
    <w:rsid w:val="000712BB"/>
    <w:rsid w:val="000729DE"/>
    <w:rsid w:val="00072A4C"/>
    <w:rsid w:val="00072CA1"/>
    <w:rsid w:val="0007372B"/>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0EB0"/>
    <w:rsid w:val="00080F50"/>
    <w:rsid w:val="00081538"/>
    <w:rsid w:val="00081C41"/>
    <w:rsid w:val="00081E63"/>
    <w:rsid w:val="00082DC6"/>
    <w:rsid w:val="000866A1"/>
    <w:rsid w:val="00090246"/>
    <w:rsid w:val="00091084"/>
    <w:rsid w:val="00091B8E"/>
    <w:rsid w:val="00091E6B"/>
    <w:rsid w:val="00092456"/>
    <w:rsid w:val="00093098"/>
    <w:rsid w:val="00093769"/>
    <w:rsid w:val="0009604E"/>
    <w:rsid w:val="0009684F"/>
    <w:rsid w:val="00096A08"/>
    <w:rsid w:val="00097234"/>
    <w:rsid w:val="000A0666"/>
    <w:rsid w:val="000A13D3"/>
    <w:rsid w:val="000A1900"/>
    <w:rsid w:val="000A2B23"/>
    <w:rsid w:val="000A32E2"/>
    <w:rsid w:val="000A3B3E"/>
    <w:rsid w:val="000A3F54"/>
    <w:rsid w:val="000A4128"/>
    <w:rsid w:val="000A44B0"/>
    <w:rsid w:val="000A49C7"/>
    <w:rsid w:val="000A56C9"/>
    <w:rsid w:val="000B012A"/>
    <w:rsid w:val="000B0287"/>
    <w:rsid w:val="000B0862"/>
    <w:rsid w:val="000B0B8F"/>
    <w:rsid w:val="000B19E3"/>
    <w:rsid w:val="000B21D2"/>
    <w:rsid w:val="000B2503"/>
    <w:rsid w:val="000B3346"/>
    <w:rsid w:val="000B3BA2"/>
    <w:rsid w:val="000B3F8E"/>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5B80"/>
    <w:rsid w:val="000C79D7"/>
    <w:rsid w:val="000D06AA"/>
    <w:rsid w:val="000D2C3B"/>
    <w:rsid w:val="000D3E8B"/>
    <w:rsid w:val="000D4A9A"/>
    <w:rsid w:val="000D5770"/>
    <w:rsid w:val="000D5A61"/>
    <w:rsid w:val="000D62E9"/>
    <w:rsid w:val="000D64E2"/>
    <w:rsid w:val="000D7C6C"/>
    <w:rsid w:val="000D7DA3"/>
    <w:rsid w:val="000D7E50"/>
    <w:rsid w:val="000E0840"/>
    <w:rsid w:val="000E2BCE"/>
    <w:rsid w:val="000E3001"/>
    <w:rsid w:val="000E3620"/>
    <w:rsid w:val="000E4C72"/>
    <w:rsid w:val="000E5076"/>
    <w:rsid w:val="000E5479"/>
    <w:rsid w:val="000E5A9B"/>
    <w:rsid w:val="000E5BC7"/>
    <w:rsid w:val="000E5D87"/>
    <w:rsid w:val="000E6132"/>
    <w:rsid w:val="000E64F2"/>
    <w:rsid w:val="000E7379"/>
    <w:rsid w:val="000E7CED"/>
    <w:rsid w:val="000E7DF6"/>
    <w:rsid w:val="000F113E"/>
    <w:rsid w:val="000F2C51"/>
    <w:rsid w:val="000F480F"/>
    <w:rsid w:val="000F568D"/>
    <w:rsid w:val="000F59A4"/>
    <w:rsid w:val="000F63CF"/>
    <w:rsid w:val="000F649B"/>
    <w:rsid w:val="000F679C"/>
    <w:rsid w:val="00100191"/>
    <w:rsid w:val="00100380"/>
    <w:rsid w:val="001005BD"/>
    <w:rsid w:val="001007D0"/>
    <w:rsid w:val="001008CA"/>
    <w:rsid w:val="0010128E"/>
    <w:rsid w:val="00102315"/>
    <w:rsid w:val="00102862"/>
    <w:rsid w:val="00102DC6"/>
    <w:rsid w:val="00103A4A"/>
    <w:rsid w:val="00104D33"/>
    <w:rsid w:val="00104E59"/>
    <w:rsid w:val="001051EB"/>
    <w:rsid w:val="00107B19"/>
    <w:rsid w:val="00107C8C"/>
    <w:rsid w:val="00107D5A"/>
    <w:rsid w:val="00107E82"/>
    <w:rsid w:val="00110741"/>
    <w:rsid w:val="00111789"/>
    <w:rsid w:val="00111CE5"/>
    <w:rsid w:val="00111DA1"/>
    <w:rsid w:val="0011301D"/>
    <w:rsid w:val="00113B43"/>
    <w:rsid w:val="001140A8"/>
    <w:rsid w:val="0011419D"/>
    <w:rsid w:val="001142A2"/>
    <w:rsid w:val="00114F3C"/>
    <w:rsid w:val="001152C3"/>
    <w:rsid w:val="0011575D"/>
    <w:rsid w:val="00115A50"/>
    <w:rsid w:val="00116D02"/>
    <w:rsid w:val="00117957"/>
    <w:rsid w:val="00117975"/>
    <w:rsid w:val="00117F40"/>
    <w:rsid w:val="001201FA"/>
    <w:rsid w:val="00121B0C"/>
    <w:rsid w:val="00121BA4"/>
    <w:rsid w:val="001226A4"/>
    <w:rsid w:val="00122EBA"/>
    <w:rsid w:val="00123453"/>
    <w:rsid w:val="001241B8"/>
    <w:rsid w:val="00124DE3"/>
    <w:rsid w:val="00125076"/>
    <w:rsid w:val="00125E63"/>
    <w:rsid w:val="00126402"/>
    <w:rsid w:val="00126A3F"/>
    <w:rsid w:val="00126C1B"/>
    <w:rsid w:val="00127DF1"/>
    <w:rsid w:val="001300BA"/>
    <w:rsid w:val="00131680"/>
    <w:rsid w:val="00131B78"/>
    <w:rsid w:val="0013283D"/>
    <w:rsid w:val="00133BCD"/>
    <w:rsid w:val="00134543"/>
    <w:rsid w:val="00135286"/>
    <w:rsid w:val="00135ED2"/>
    <w:rsid w:val="00136124"/>
    <w:rsid w:val="00136DA9"/>
    <w:rsid w:val="001379FA"/>
    <w:rsid w:val="00137A23"/>
    <w:rsid w:val="00140191"/>
    <w:rsid w:val="00140D88"/>
    <w:rsid w:val="00140E05"/>
    <w:rsid w:val="001420E0"/>
    <w:rsid w:val="00142230"/>
    <w:rsid w:val="00142694"/>
    <w:rsid w:val="00143BFE"/>
    <w:rsid w:val="00143CEA"/>
    <w:rsid w:val="001440F3"/>
    <w:rsid w:val="001448B1"/>
    <w:rsid w:val="00144C2F"/>
    <w:rsid w:val="001462E0"/>
    <w:rsid w:val="0014674E"/>
    <w:rsid w:val="00146C83"/>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B7F"/>
    <w:rsid w:val="00162DD1"/>
    <w:rsid w:val="001638DB"/>
    <w:rsid w:val="00164096"/>
    <w:rsid w:val="001652A7"/>
    <w:rsid w:val="001655B1"/>
    <w:rsid w:val="00166E88"/>
    <w:rsid w:val="00167804"/>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3CD5"/>
    <w:rsid w:val="00185322"/>
    <w:rsid w:val="001859D7"/>
    <w:rsid w:val="00185E53"/>
    <w:rsid w:val="00187B62"/>
    <w:rsid w:val="001907E6"/>
    <w:rsid w:val="001913F5"/>
    <w:rsid w:val="001926A0"/>
    <w:rsid w:val="001930E4"/>
    <w:rsid w:val="00193394"/>
    <w:rsid w:val="0019366C"/>
    <w:rsid w:val="00195438"/>
    <w:rsid w:val="0019662B"/>
    <w:rsid w:val="001A2E42"/>
    <w:rsid w:val="001A2E96"/>
    <w:rsid w:val="001A3348"/>
    <w:rsid w:val="001A3431"/>
    <w:rsid w:val="001A3E3D"/>
    <w:rsid w:val="001A408D"/>
    <w:rsid w:val="001A68A9"/>
    <w:rsid w:val="001A6D29"/>
    <w:rsid w:val="001A7416"/>
    <w:rsid w:val="001B028B"/>
    <w:rsid w:val="001B07A1"/>
    <w:rsid w:val="001B1BAC"/>
    <w:rsid w:val="001B21F4"/>
    <w:rsid w:val="001B2850"/>
    <w:rsid w:val="001B3169"/>
    <w:rsid w:val="001B3DDE"/>
    <w:rsid w:val="001B65D1"/>
    <w:rsid w:val="001B75CA"/>
    <w:rsid w:val="001C005A"/>
    <w:rsid w:val="001C0846"/>
    <w:rsid w:val="001C13AE"/>
    <w:rsid w:val="001C3C8C"/>
    <w:rsid w:val="001C3CF9"/>
    <w:rsid w:val="001C44BA"/>
    <w:rsid w:val="001C4A39"/>
    <w:rsid w:val="001C4B55"/>
    <w:rsid w:val="001C4FC6"/>
    <w:rsid w:val="001C55E1"/>
    <w:rsid w:val="001C5788"/>
    <w:rsid w:val="001C5FD3"/>
    <w:rsid w:val="001C7406"/>
    <w:rsid w:val="001C7AD4"/>
    <w:rsid w:val="001C7D3E"/>
    <w:rsid w:val="001D012B"/>
    <w:rsid w:val="001D03D5"/>
    <w:rsid w:val="001D0AB6"/>
    <w:rsid w:val="001D18A7"/>
    <w:rsid w:val="001D2515"/>
    <w:rsid w:val="001D2DE7"/>
    <w:rsid w:val="001D30C0"/>
    <w:rsid w:val="001D471D"/>
    <w:rsid w:val="001D4900"/>
    <w:rsid w:val="001D5417"/>
    <w:rsid w:val="001D666A"/>
    <w:rsid w:val="001D6C59"/>
    <w:rsid w:val="001E04D7"/>
    <w:rsid w:val="001E06D5"/>
    <w:rsid w:val="001E15BD"/>
    <w:rsid w:val="001E17C7"/>
    <w:rsid w:val="001E2201"/>
    <w:rsid w:val="001E3651"/>
    <w:rsid w:val="001E4194"/>
    <w:rsid w:val="001E4B4A"/>
    <w:rsid w:val="001E616B"/>
    <w:rsid w:val="001E6933"/>
    <w:rsid w:val="001F1CED"/>
    <w:rsid w:val="001F1E94"/>
    <w:rsid w:val="001F205C"/>
    <w:rsid w:val="001F28B2"/>
    <w:rsid w:val="001F3134"/>
    <w:rsid w:val="001F3640"/>
    <w:rsid w:val="001F4EBE"/>
    <w:rsid w:val="001F67C8"/>
    <w:rsid w:val="001F67F7"/>
    <w:rsid w:val="001F69B4"/>
    <w:rsid w:val="001F6CA9"/>
    <w:rsid w:val="001F6E8D"/>
    <w:rsid w:val="001F740F"/>
    <w:rsid w:val="00200538"/>
    <w:rsid w:val="00200921"/>
    <w:rsid w:val="00201554"/>
    <w:rsid w:val="00201D9D"/>
    <w:rsid w:val="002025C5"/>
    <w:rsid w:val="002033A5"/>
    <w:rsid w:val="00203A9F"/>
    <w:rsid w:val="00203FF4"/>
    <w:rsid w:val="00204FCA"/>
    <w:rsid w:val="002055F3"/>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59ED"/>
    <w:rsid w:val="0021798C"/>
    <w:rsid w:val="00222D68"/>
    <w:rsid w:val="00223664"/>
    <w:rsid w:val="00224428"/>
    <w:rsid w:val="0022494A"/>
    <w:rsid w:val="002254FE"/>
    <w:rsid w:val="0022551C"/>
    <w:rsid w:val="00226A44"/>
    <w:rsid w:val="002270F8"/>
    <w:rsid w:val="00227337"/>
    <w:rsid w:val="002303F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6BB3"/>
    <w:rsid w:val="002478B0"/>
    <w:rsid w:val="0025177C"/>
    <w:rsid w:val="002517F7"/>
    <w:rsid w:val="00252623"/>
    <w:rsid w:val="002533C2"/>
    <w:rsid w:val="0025345C"/>
    <w:rsid w:val="0025355C"/>
    <w:rsid w:val="00254400"/>
    <w:rsid w:val="0025443A"/>
    <w:rsid w:val="00255AE7"/>
    <w:rsid w:val="00255EB5"/>
    <w:rsid w:val="00256AD0"/>
    <w:rsid w:val="002576A5"/>
    <w:rsid w:val="00257AC8"/>
    <w:rsid w:val="002635ED"/>
    <w:rsid w:val="002636C8"/>
    <w:rsid w:val="00263CD2"/>
    <w:rsid w:val="00264404"/>
    <w:rsid w:val="0026508D"/>
    <w:rsid w:val="00265491"/>
    <w:rsid w:val="002659F2"/>
    <w:rsid w:val="00265D81"/>
    <w:rsid w:val="002707AE"/>
    <w:rsid w:val="00270D1D"/>
    <w:rsid w:val="002716C7"/>
    <w:rsid w:val="002726BB"/>
    <w:rsid w:val="0027274C"/>
    <w:rsid w:val="0027420A"/>
    <w:rsid w:val="002744C3"/>
    <w:rsid w:val="002752BD"/>
    <w:rsid w:val="00275D47"/>
    <w:rsid w:val="00276DD2"/>
    <w:rsid w:val="00277CC8"/>
    <w:rsid w:val="002804F9"/>
    <w:rsid w:val="002814DE"/>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334"/>
    <w:rsid w:val="002A060C"/>
    <w:rsid w:val="002A0F55"/>
    <w:rsid w:val="002A2355"/>
    <w:rsid w:val="002A28C5"/>
    <w:rsid w:val="002A326B"/>
    <w:rsid w:val="002A34F8"/>
    <w:rsid w:val="002A476C"/>
    <w:rsid w:val="002A4C45"/>
    <w:rsid w:val="002A51FF"/>
    <w:rsid w:val="002A549A"/>
    <w:rsid w:val="002A5EB8"/>
    <w:rsid w:val="002A6EE7"/>
    <w:rsid w:val="002A710C"/>
    <w:rsid w:val="002A7396"/>
    <w:rsid w:val="002A7E32"/>
    <w:rsid w:val="002B0CE6"/>
    <w:rsid w:val="002B41E9"/>
    <w:rsid w:val="002B424F"/>
    <w:rsid w:val="002B6139"/>
    <w:rsid w:val="002C0C5B"/>
    <w:rsid w:val="002C0DC3"/>
    <w:rsid w:val="002C1EB8"/>
    <w:rsid w:val="002C234B"/>
    <w:rsid w:val="002C2EB9"/>
    <w:rsid w:val="002C4412"/>
    <w:rsid w:val="002C4A42"/>
    <w:rsid w:val="002C4F9C"/>
    <w:rsid w:val="002C5DC8"/>
    <w:rsid w:val="002C6023"/>
    <w:rsid w:val="002C7C05"/>
    <w:rsid w:val="002D00D0"/>
    <w:rsid w:val="002D011B"/>
    <w:rsid w:val="002D021E"/>
    <w:rsid w:val="002D1798"/>
    <w:rsid w:val="002D1C0F"/>
    <w:rsid w:val="002D2224"/>
    <w:rsid w:val="002D2447"/>
    <w:rsid w:val="002D299D"/>
    <w:rsid w:val="002D421E"/>
    <w:rsid w:val="002D4655"/>
    <w:rsid w:val="002D5F33"/>
    <w:rsid w:val="002D7461"/>
    <w:rsid w:val="002E1748"/>
    <w:rsid w:val="002E17C5"/>
    <w:rsid w:val="002E26E7"/>
    <w:rsid w:val="002E2C28"/>
    <w:rsid w:val="002E2E25"/>
    <w:rsid w:val="002E371A"/>
    <w:rsid w:val="002E42BD"/>
    <w:rsid w:val="002E45C0"/>
    <w:rsid w:val="002E4D8E"/>
    <w:rsid w:val="002E581A"/>
    <w:rsid w:val="002E71CB"/>
    <w:rsid w:val="002F06F3"/>
    <w:rsid w:val="002F16E2"/>
    <w:rsid w:val="002F1CF1"/>
    <w:rsid w:val="002F2229"/>
    <w:rsid w:val="002F342F"/>
    <w:rsid w:val="002F4EE7"/>
    <w:rsid w:val="002F5764"/>
    <w:rsid w:val="002F60A9"/>
    <w:rsid w:val="002F6A09"/>
    <w:rsid w:val="002F7CDF"/>
    <w:rsid w:val="002F7F19"/>
    <w:rsid w:val="00301BA2"/>
    <w:rsid w:val="0030211A"/>
    <w:rsid w:val="0030267E"/>
    <w:rsid w:val="00302878"/>
    <w:rsid w:val="00302E4E"/>
    <w:rsid w:val="00304295"/>
    <w:rsid w:val="003048D1"/>
    <w:rsid w:val="00305A76"/>
    <w:rsid w:val="00306659"/>
    <w:rsid w:val="00306AB6"/>
    <w:rsid w:val="00307ECE"/>
    <w:rsid w:val="00310A45"/>
    <w:rsid w:val="00310B07"/>
    <w:rsid w:val="00310CB8"/>
    <w:rsid w:val="003110F8"/>
    <w:rsid w:val="0031273D"/>
    <w:rsid w:val="0031274A"/>
    <w:rsid w:val="00313DE9"/>
    <w:rsid w:val="00314FCF"/>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0EE"/>
    <w:rsid w:val="00326ACE"/>
    <w:rsid w:val="003270E5"/>
    <w:rsid w:val="003274B2"/>
    <w:rsid w:val="003302E5"/>
    <w:rsid w:val="00330EA8"/>
    <w:rsid w:val="00330F45"/>
    <w:rsid w:val="003310D2"/>
    <w:rsid w:val="003312DB"/>
    <w:rsid w:val="00331D6F"/>
    <w:rsid w:val="00334490"/>
    <w:rsid w:val="003378E9"/>
    <w:rsid w:val="00337BEF"/>
    <w:rsid w:val="00337D9F"/>
    <w:rsid w:val="00340001"/>
    <w:rsid w:val="00340410"/>
    <w:rsid w:val="00340D7D"/>
    <w:rsid w:val="00340DB2"/>
    <w:rsid w:val="00342B7F"/>
    <w:rsid w:val="003432E3"/>
    <w:rsid w:val="00343D88"/>
    <w:rsid w:val="00344704"/>
    <w:rsid w:val="00345058"/>
    <w:rsid w:val="00346D15"/>
    <w:rsid w:val="00347E09"/>
    <w:rsid w:val="0035094B"/>
    <w:rsid w:val="00351B49"/>
    <w:rsid w:val="00351E7A"/>
    <w:rsid w:val="003524DB"/>
    <w:rsid w:val="00352B2E"/>
    <w:rsid w:val="003536BF"/>
    <w:rsid w:val="00353F3A"/>
    <w:rsid w:val="003541FB"/>
    <w:rsid w:val="00354236"/>
    <w:rsid w:val="00355D48"/>
    <w:rsid w:val="00356151"/>
    <w:rsid w:val="003569E4"/>
    <w:rsid w:val="00356F4E"/>
    <w:rsid w:val="00357D91"/>
    <w:rsid w:val="00360722"/>
    <w:rsid w:val="00361469"/>
    <w:rsid w:val="00361DE8"/>
    <w:rsid w:val="00361F77"/>
    <w:rsid w:val="00362249"/>
    <w:rsid w:val="00363B34"/>
    <w:rsid w:val="00363EC3"/>
    <w:rsid w:val="00364B0D"/>
    <w:rsid w:val="003660F9"/>
    <w:rsid w:val="00366EB1"/>
    <w:rsid w:val="00367381"/>
    <w:rsid w:val="00367B3D"/>
    <w:rsid w:val="00367E05"/>
    <w:rsid w:val="003709B0"/>
    <w:rsid w:val="0037155D"/>
    <w:rsid w:val="003715AA"/>
    <w:rsid w:val="00371AFC"/>
    <w:rsid w:val="00373497"/>
    <w:rsid w:val="00375749"/>
    <w:rsid w:val="00375855"/>
    <w:rsid w:val="0037596F"/>
    <w:rsid w:val="003763FE"/>
    <w:rsid w:val="00377132"/>
    <w:rsid w:val="00381047"/>
    <w:rsid w:val="00381134"/>
    <w:rsid w:val="003813F1"/>
    <w:rsid w:val="00383278"/>
    <w:rsid w:val="003839A2"/>
    <w:rsid w:val="00383F23"/>
    <w:rsid w:val="00384903"/>
    <w:rsid w:val="003849F5"/>
    <w:rsid w:val="00384D15"/>
    <w:rsid w:val="00385655"/>
    <w:rsid w:val="00385EC1"/>
    <w:rsid w:val="00386242"/>
    <w:rsid w:val="00386762"/>
    <w:rsid w:val="00386B1D"/>
    <w:rsid w:val="003874CB"/>
    <w:rsid w:val="00387539"/>
    <w:rsid w:val="00387B64"/>
    <w:rsid w:val="0039035F"/>
    <w:rsid w:val="003903B9"/>
    <w:rsid w:val="003906C3"/>
    <w:rsid w:val="00391AB7"/>
    <w:rsid w:val="00391AB9"/>
    <w:rsid w:val="00392325"/>
    <w:rsid w:val="00392C02"/>
    <w:rsid w:val="00393D4B"/>
    <w:rsid w:val="003940CE"/>
    <w:rsid w:val="00395179"/>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08BD"/>
    <w:rsid w:val="003C1157"/>
    <w:rsid w:val="003C1C7D"/>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2ABB"/>
    <w:rsid w:val="003E30D9"/>
    <w:rsid w:val="003E3A2F"/>
    <w:rsid w:val="003E443E"/>
    <w:rsid w:val="003E46E9"/>
    <w:rsid w:val="003E4924"/>
    <w:rsid w:val="003E535F"/>
    <w:rsid w:val="003E568E"/>
    <w:rsid w:val="003E5DF5"/>
    <w:rsid w:val="003E609D"/>
    <w:rsid w:val="003E69F9"/>
    <w:rsid w:val="003E744C"/>
    <w:rsid w:val="003E7A7D"/>
    <w:rsid w:val="003F07A6"/>
    <w:rsid w:val="003F0BA1"/>
    <w:rsid w:val="003F0D20"/>
    <w:rsid w:val="003F2656"/>
    <w:rsid w:val="003F26CB"/>
    <w:rsid w:val="003F2AF2"/>
    <w:rsid w:val="003F2B7E"/>
    <w:rsid w:val="003F2F3F"/>
    <w:rsid w:val="003F3522"/>
    <w:rsid w:val="003F3B22"/>
    <w:rsid w:val="003F40F0"/>
    <w:rsid w:val="003F4AAA"/>
    <w:rsid w:val="003F61AF"/>
    <w:rsid w:val="003F79EE"/>
    <w:rsid w:val="0040055A"/>
    <w:rsid w:val="00400D00"/>
    <w:rsid w:val="00400D4C"/>
    <w:rsid w:val="00400EE1"/>
    <w:rsid w:val="00402503"/>
    <w:rsid w:val="004026EC"/>
    <w:rsid w:val="004034C7"/>
    <w:rsid w:val="004042E6"/>
    <w:rsid w:val="00405121"/>
    <w:rsid w:val="004052BA"/>
    <w:rsid w:val="00405427"/>
    <w:rsid w:val="004055CE"/>
    <w:rsid w:val="00406052"/>
    <w:rsid w:val="00406676"/>
    <w:rsid w:val="00407B49"/>
    <w:rsid w:val="0041160B"/>
    <w:rsid w:val="0041172A"/>
    <w:rsid w:val="00411E1B"/>
    <w:rsid w:val="00411F2C"/>
    <w:rsid w:val="00412ACD"/>
    <w:rsid w:val="00415247"/>
    <w:rsid w:val="00415281"/>
    <w:rsid w:val="00415485"/>
    <w:rsid w:val="00415A7D"/>
    <w:rsid w:val="00416F6D"/>
    <w:rsid w:val="00417975"/>
    <w:rsid w:val="00417BFF"/>
    <w:rsid w:val="0042139C"/>
    <w:rsid w:val="0042224C"/>
    <w:rsid w:val="004237CA"/>
    <w:rsid w:val="00424B72"/>
    <w:rsid w:val="00424E0A"/>
    <w:rsid w:val="004251C0"/>
    <w:rsid w:val="0042560B"/>
    <w:rsid w:val="00425760"/>
    <w:rsid w:val="004266F4"/>
    <w:rsid w:val="00426D7E"/>
    <w:rsid w:val="00427160"/>
    <w:rsid w:val="004271E2"/>
    <w:rsid w:val="00427C81"/>
    <w:rsid w:val="00432230"/>
    <w:rsid w:val="00432D69"/>
    <w:rsid w:val="00433BB6"/>
    <w:rsid w:val="0043600C"/>
    <w:rsid w:val="00436F53"/>
    <w:rsid w:val="00436F5C"/>
    <w:rsid w:val="00437114"/>
    <w:rsid w:val="00437546"/>
    <w:rsid w:val="004377F1"/>
    <w:rsid w:val="00440E02"/>
    <w:rsid w:val="00441390"/>
    <w:rsid w:val="00441491"/>
    <w:rsid w:val="004418D4"/>
    <w:rsid w:val="00442041"/>
    <w:rsid w:val="00442CCA"/>
    <w:rsid w:val="00442CEC"/>
    <w:rsid w:val="00445523"/>
    <w:rsid w:val="00445550"/>
    <w:rsid w:val="00445D03"/>
    <w:rsid w:val="0044678A"/>
    <w:rsid w:val="00450322"/>
    <w:rsid w:val="00450369"/>
    <w:rsid w:val="004524D5"/>
    <w:rsid w:val="004533BF"/>
    <w:rsid w:val="00453A72"/>
    <w:rsid w:val="00454F35"/>
    <w:rsid w:val="00455892"/>
    <w:rsid w:val="0045614D"/>
    <w:rsid w:val="00456D42"/>
    <w:rsid w:val="0046030F"/>
    <w:rsid w:val="00460B53"/>
    <w:rsid w:val="00460EE5"/>
    <w:rsid w:val="00460FD9"/>
    <w:rsid w:val="004613BF"/>
    <w:rsid w:val="00461940"/>
    <w:rsid w:val="00461F91"/>
    <w:rsid w:val="00462176"/>
    <w:rsid w:val="00462B80"/>
    <w:rsid w:val="00462FF3"/>
    <w:rsid w:val="00463D08"/>
    <w:rsid w:val="0046493A"/>
    <w:rsid w:val="0046495F"/>
    <w:rsid w:val="00465274"/>
    <w:rsid w:val="004652A5"/>
    <w:rsid w:val="00465318"/>
    <w:rsid w:val="004679E5"/>
    <w:rsid w:val="00467F28"/>
    <w:rsid w:val="00471E51"/>
    <w:rsid w:val="00472A6B"/>
    <w:rsid w:val="00473231"/>
    <w:rsid w:val="00473E9A"/>
    <w:rsid w:val="00474D1E"/>
    <w:rsid w:val="0047564E"/>
    <w:rsid w:val="004758FF"/>
    <w:rsid w:val="004759D8"/>
    <w:rsid w:val="00475AC1"/>
    <w:rsid w:val="0047609F"/>
    <w:rsid w:val="00476836"/>
    <w:rsid w:val="00476B95"/>
    <w:rsid w:val="0047754C"/>
    <w:rsid w:val="004777C2"/>
    <w:rsid w:val="004779FD"/>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0EC1"/>
    <w:rsid w:val="004A2A1F"/>
    <w:rsid w:val="004A5F57"/>
    <w:rsid w:val="004A63A2"/>
    <w:rsid w:val="004A7ACC"/>
    <w:rsid w:val="004A7B2A"/>
    <w:rsid w:val="004B014A"/>
    <w:rsid w:val="004B0214"/>
    <w:rsid w:val="004B047A"/>
    <w:rsid w:val="004B1D20"/>
    <w:rsid w:val="004B29D0"/>
    <w:rsid w:val="004B3958"/>
    <w:rsid w:val="004B3C17"/>
    <w:rsid w:val="004B5417"/>
    <w:rsid w:val="004B5B45"/>
    <w:rsid w:val="004B6A7E"/>
    <w:rsid w:val="004B7D66"/>
    <w:rsid w:val="004C0848"/>
    <w:rsid w:val="004C0B9F"/>
    <w:rsid w:val="004C16C2"/>
    <w:rsid w:val="004C1727"/>
    <w:rsid w:val="004C1C50"/>
    <w:rsid w:val="004C3006"/>
    <w:rsid w:val="004C32DB"/>
    <w:rsid w:val="004C4E76"/>
    <w:rsid w:val="004C4F03"/>
    <w:rsid w:val="004C557B"/>
    <w:rsid w:val="004C5867"/>
    <w:rsid w:val="004C7306"/>
    <w:rsid w:val="004D0BF0"/>
    <w:rsid w:val="004D1380"/>
    <w:rsid w:val="004D24C7"/>
    <w:rsid w:val="004D2D41"/>
    <w:rsid w:val="004D2E27"/>
    <w:rsid w:val="004D3C1B"/>
    <w:rsid w:val="004D4325"/>
    <w:rsid w:val="004D4DBC"/>
    <w:rsid w:val="004D5859"/>
    <w:rsid w:val="004D5BC7"/>
    <w:rsid w:val="004D66A4"/>
    <w:rsid w:val="004D6FBF"/>
    <w:rsid w:val="004D7C94"/>
    <w:rsid w:val="004E2E2F"/>
    <w:rsid w:val="004E37AE"/>
    <w:rsid w:val="004E4633"/>
    <w:rsid w:val="004E5468"/>
    <w:rsid w:val="004E552F"/>
    <w:rsid w:val="004E558A"/>
    <w:rsid w:val="004E6611"/>
    <w:rsid w:val="004E6D4B"/>
    <w:rsid w:val="004F04F9"/>
    <w:rsid w:val="004F0D5A"/>
    <w:rsid w:val="004F1896"/>
    <w:rsid w:val="004F2A51"/>
    <w:rsid w:val="004F2B56"/>
    <w:rsid w:val="004F300E"/>
    <w:rsid w:val="004F328E"/>
    <w:rsid w:val="004F37B7"/>
    <w:rsid w:val="004F49B9"/>
    <w:rsid w:val="004F555A"/>
    <w:rsid w:val="004F5D95"/>
    <w:rsid w:val="004F5E6A"/>
    <w:rsid w:val="004F636C"/>
    <w:rsid w:val="004F7EF0"/>
    <w:rsid w:val="00501BE3"/>
    <w:rsid w:val="00501F30"/>
    <w:rsid w:val="005029D1"/>
    <w:rsid w:val="00502DCE"/>
    <w:rsid w:val="005032ED"/>
    <w:rsid w:val="00503EC2"/>
    <w:rsid w:val="00504C31"/>
    <w:rsid w:val="00505A41"/>
    <w:rsid w:val="00505FB5"/>
    <w:rsid w:val="005066C9"/>
    <w:rsid w:val="005069E6"/>
    <w:rsid w:val="005072E9"/>
    <w:rsid w:val="005078A8"/>
    <w:rsid w:val="0051162C"/>
    <w:rsid w:val="00512D5E"/>
    <w:rsid w:val="00512DBD"/>
    <w:rsid w:val="00513359"/>
    <w:rsid w:val="005135B5"/>
    <w:rsid w:val="0051382A"/>
    <w:rsid w:val="00514045"/>
    <w:rsid w:val="005155F1"/>
    <w:rsid w:val="00516B14"/>
    <w:rsid w:val="00516D7F"/>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26E3E"/>
    <w:rsid w:val="00530961"/>
    <w:rsid w:val="00531809"/>
    <w:rsid w:val="0053239A"/>
    <w:rsid w:val="005326F8"/>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2F89"/>
    <w:rsid w:val="005441F1"/>
    <w:rsid w:val="005444D3"/>
    <w:rsid w:val="00545206"/>
    <w:rsid w:val="005455BE"/>
    <w:rsid w:val="00550254"/>
    <w:rsid w:val="005512F5"/>
    <w:rsid w:val="00551718"/>
    <w:rsid w:val="00551C9C"/>
    <w:rsid w:val="00551CE1"/>
    <w:rsid w:val="00553515"/>
    <w:rsid w:val="00555E3B"/>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515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34F"/>
    <w:rsid w:val="00590C88"/>
    <w:rsid w:val="00590CBB"/>
    <w:rsid w:val="00591BF7"/>
    <w:rsid w:val="00591E0E"/>
    <w:rsid w:val="0059249B"/>
    <w:rsid w:val="0059289D"/>
    <w:rsid w:val="0059363B"/>
    <w:rsid w:val="0059393E"/>
    <w:rsid w:val="005944FE"/>
    <w:rsid w:val="00595B1E"/>
    <w:rsid w:val="00597676"/>
    <w:rsid w:val="00597EEE"/>
    <w:rsid w:val="005A192C"/>
    <w:rsid w:val="005A1BA1"/>
    <w:rsid w:val="005A2501"/>
    <w:rsid w:val="005A31CB"/>
    <w:rsid w:val="005A5530"/>
    <w:rsid w:val="005A5C8B"/>
    <w:rsid w:val="005A6465"/>
    <w:rsid w:val="005A6E73"/>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6F5"/>
    <w:rsid w:val="005C1EDD"/>
    <w:rsid w:val="005C25F9"/>
    <w:rsid w:val="005C2AF4"/>
    <w:rsid w:val="005C2F28"/>
    <w:rsid w:val="005C3549"/>
    <w:rsid w:val="005C4922"/>
    <w:rsid w:val="005C4BD0"/>
    <w:rsid w:val="005C50C3"/>
    <w:rsid w:val="005C63EF"/>
    <w:rsid w:val="005C67F6"/>
    <w:rsid w:val="005C76EF"/>
    <w:rsid w:val="005C7C48"/>
    <w:rsid w:val="005C7F5B"/>
    <w:rsid w:val="005D0BD3"/>
    <w:rsid w:val="005D1BAE"/>
    <w:rsid w:val="005D1DD1"/>
    <w:rsid w:val="005D2EE9"/>
    <w:rsid w:val="005D3133"/>
    <w:rsid w:val="005D3166"/>
    <w:rsid w:val="005D4052"/>
    <w:rsid w:val="005D44D9"/>
    <w:rsid w:val="005D4A98"/>
    <w:rsid w:val="005D4CA6"/>
    <w:rsid w:val="005D63AF"/>
    <w:rsid w:val="005D69A9"/>
    <w:rsid w:val="005D716A"/>
    <w:rsid w:val="005D76E0"/>
    <w:rsid w:val="005E11B6"/>
    <w:rsid w:val="005E17C0"/>
    <w:rsid w:val="005E3114"/>
    <w:rsid w:val="005E31B3"/>
    <w:rsid w:val="005E3C44"/>
    <w:rsid w:val="005E4AE2"/>
    <w:rsid w:val="005E5867"/>
    <w:rsid w:val="005E70B7"/>
    <w:rsid w:val="005E70E0"/>
    <w:rsid w:val="005E787E"/>
    <w:rsid w:val="005E7984"/>
    <w:rsid w:val="005F026E"/>
    <w:rsid w:val="005F03F3"/>
    <w:rsid w:val="005F075E"/>
    <w:rsid w:val="005F0B1A"/>
    <w:rsid w:val="005F0C44"/>
    <w:rsid w:val="005F11E7"/>
    <w:rsid w:val="005F174D"/>
    <w:rsid w:val="005F185F"/>
    <w:rsid w:val="005F27F7"/>
    <w:rsid w:val="005F328F"/>
    <w:rsid w:val="005F337F"/>
    <w:rsid w:val="005F393A"/>
    <w:rsid w:val="005F46CD"/>
    <w:rsid w:val="005F4AD6"/>
    <w:rsid w:val="005F510B"/>
    <w:rsid w:val="005F7288"/>
    <w:rsid w:val="005F786A"/>
    <w:rsid w:val="0060010F"/>
    <w:rsid w:val="00600763"/>
    <w:rsid w:val="00600DE2"/>
    <w:rsid w:val="00600F85"/>
    <w:rsid w:val="006015EF"/>
    <w:rsid w:val="00602D2E"/>
    <w:rsid w:val="0060342F"/>
    <w:rsid w:val="00603E93"/>
    <w:rsid w:val="00604579"/>
    <w:rsid w:val="0060460C"/>
    <w:rsid w:val="00604E9A"/>
    <w:rsid w:val="00605539"/>
    <w:rsid w:val="00605BB6"/>
    <w:rsid w:val="0061023F"/>
    <w:rsid w:val="006102F9"/>
    <w:rsid w:val="006104AB"/>
    <w:rsid w:val="00610AB0"/>
    <w:rsid w:val="0061151B"/>
    <w:rsid w:val="006116AB"/>
    <w:rsid w:val="00611F49"/>
    <w:rsid w:val="00612FB6"/>
    <w:rsid w:val="00614468"/>
    <w:rsid w:val="0061571E"/>
    <w:rsid w:val="00617414"/>
    <w:rsid w:val="00617779"/>
    <w:rsid w:val="00620B01"/>
    <w:rsid w:val="0062100F"/>
    <w:rsid w:val="00621277"/>
    <w:rsid w:val="006216D9"/>
    <w:rsid w:val="0062401B"/>
    <w:rsid w:val="00624058"/>
    <w:rsid w:val="00624159"/>
    <w:rsid w:val="006255B4"/>
    <w:rsid w:val="00625FBA"/>
    <w:rsid w:val="0063174D"/>
    <w:rsid w:val="006320A9"/>
    <w:rsid w:val="00632BC4"/>
    <w:rsid w:val="00633181"/>
    <w:rsid w:val="006346EE"/>
    <w:rsid w:val="00634E90"/>
    <w:rsid w:val="00637022"/>
    <w:rsid w:val="00637569"/>
    <w:rsid w:val="006401BE"/>
    <w:rsid w:val="00640BEE"/>
    <w:rsid w:val="006414B6"/>
    <w:rsid w:val="00641637"/>
    <w:rsid w:val="00641CDE"/>
    <w:rsid w:val="0064277F"/>
    <w:rsid w:val="006431DB"/>
    <w:rsid w:val="00643478"/>
    <w:rsid w:val="0064360D"/>
    <w:rsid w:val="00643777"/>
    <w:rsid w:val="00643F0B"/>
    <w:rsid w:val="0064440E"/>
    <w:rsid w:val="00644F5D"/>
    <w:rsid w:val="0064565F"/>
    <w:rsid w:val="00645AC1"/>
    <w:rsid w:val="00645DDF"/>
    <w:rsid w:val="00646073"/>
    <w:rsid w:val="0064760A"/>
    <w:rsid w:val="00654C02"/>
    <w:rsid w:val="00655224"/>
    <w:rsid w:val="0065542B"/>
    <w:rsid w:val="00655AAC"/>
    <w:rsid w:val="00655B4C"/>
    <w:rsid w:val="00655C92"/>
    <w:rsid w:val="00655E05"/>
    <w:rsid w:val="00656727"/>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C13"/>
    <w:rsid w:val="00665DFF"/>
    <w:rsid w:val="00666D17"/>
    <w:rsid w:val="00667650"/>
    <w:rsid w:val="0067017B"/>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8D0"/>
    <w:rsid w:val="00683E98"/>
    <w:rsid w:val="00684A12"/>
    <w:rsid w:val="00684A66"/>
    <w:rsid w:val="00684F66"/>
    <w:rsid w:val="0068537E"/>
    <w:rsid w:val="0068551F"/>
    <w:rsid w:val="00686755"/>
    <w:rsid w:val="0068776A"/>
    <w:rsid w:val="0069125D"/>
    <w:rsid w:val="00691555"/>
    <w:rsid w:val="00691822"/>
    <w:rsid w:val="00691B15"/>
    <w:rsid w:val="00692738"/>
    <w:rsid w:val="00693124"/>
    <w:rsid w:val="00693553"/>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484"/>
    <w:rsid w:val="006A285A"/>
    <w:rsid w:val="006A33FB"/>
    <w:rsid w:val="006A37D4"/>
    <w:rsid w:val="006A6091"/>
    <w:rsid w:val="006A68FD"/>
    <w:rsid w:val="006B0450"/>
    <w:rsid w:val="006B0ABE"/>
    <w:rsid w:val="006B18D2"/>
    <w:rsid w:val="006B29F6"/>
    <w:rsid w:val="006B4D2C"/>
    <w:rsid w:val="006B4D8F"/>
    <w:rsid w:val="006C106C"/>
    <w:rsid w:val="006C1373"/>
    <w:rsid w:val="006C269C"/>
    <w:rsid w:val="006C2E56"/>
    <w:rsid w:val="006C3E05"/>
    <w:rsid w:val="006C4502"/>
    <w:rsid w:val="006C48AC"/>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5CF0"/>
    <w:rsid w:val="006D66FD"/>
    <w:rsid w:val="006D757B"/>
    <w:rsid w:val="006D7964"/>
    <w:rsid w:val="006E0788"/>
    <w:rsid w:val="006E1327"/>
    <w:rsid w:val="006E1B07"/>
    <w:rsid w:val="006E1D5E"/>
    <w:rsid w:val="006E6B42"/>
    <w:rsid w:val="006E6BFC"/>
    <w:rsid w:val="006E6CDE"/>
    <w:rsid w:val="006E6E77"/>
    <w:rsid w:val="006E7F1E"/>
    <w:rsid w:val="006F0D22"/>
    <w:rsid w:val="006F161F"/>
    <w:rsid w:val="006F297E"/>
    <w:rsid w:val="006F337E"/>
    <w:rsid w:val="006F37CF"/>
    <w:rsid w:val="006F38A7"/>
    <w:rsid w:val="006F3D6A"/>
    <w:rsid w:val="006F59D3"/>
    <w:rsid w:val="006F6E90"/>
    <w:rsid w:val="006F7584"/>
    <w:rsid w:val="00700DA2"/>
    <w:rsid w:val="00700F85"/>
    <w:rsid w:val="00701262"/>
    <w:rsid w:val="00702579"/>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2E92"/>
    <w:rsid w:val="00724291"/>
    <w:rsid w:val="007268DD"/>
    <w:rsid w:val="00726A80"/>
    <w:rsid w:val="0072749D"/>
    <w:rsid w:val="007276FF"/>
    <w:rsid w:val="007305F2"/>
    <w:rsid w:val="00731649"/>
    <w:rsid w:val="00732802"/>
    <w:rsid w:val="00732857"/>
    <w:rsid w:val="00733C22"/>
    <w:rsid w:val="007344B0"/>
    <w:rsid w:val="00734A5F"/>
    <w:rsid w:val="00734AC4"/>
    <w:rsid w:val="0073593E"/>
    <w:rsid w:val="00735D24"/>
    <w:rsid w:val="00736168"/>
    <w:rsid w:val="00736270"/>
    <w:rsid w:val="007366B1"/>
    <w:rsid w:val="00736AC1"/>
    <w:rsid w:val="00742D34"/>
    <w:rsid w:val="00743986"/>
    <w:rsid w:val="00744118"/>
    <w:rsid w:val="007444DC"/>
    <w:rsid w:val="00745EB0"/>
    <w:rsid w:val="007465E0"/>
    <w:rsid w:val="007467FC"/>
    <w:rsid w:val="00746C54"/>
    <w:rsid w:val="007478D3"/>
    <w:rsid w:val="00747D68"/>
    <w:rsid w:val="007514CE"/>
    <w:rsid w:val="00753555"/>
    <w:rsid w:val="007536E1"/>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0F8F"/>
    <w:rsid w:val="007813BD"/>
    <w:rsid w:val="007827F1"/>
    <w:rsid w:val="00782BD8"/>
    <w:rsid w:val="007837E9"/>
    <w:rsid w:val="00784061"/>
    <w:rsid w:val="007840A6"/>
    <w:rsid w:val="007847FF"/>
    <w:rsid w:val="00784B43"/>
    <w:rsid w:val="00785645"/>
    <w:rsid w:val="00785BE9"/>
    <w:rsid w:val="007863CA"/>
    <w:rsid w:val="00787335"/>
    <w:rsid w:val="0079105C"/>
    <w:rsid w:val="00791DD2"/>
    <w:rsid w:val="00791E2B"/>
    <w:rsid w:val="0079334E"/>
    <w:rsid w:val="00796AD1"/>
    <w:rsid w:val="00797D99"/>
    <w:rsid w:val="007A0775"/>
    <w:rsid w:val="007A25D7"/>
    <w:rsid w:val="007A2C65"/>
    <w:rsid w:val="007A2F6A"/>
    <w:rsid w:val="007A3969"/>
    <w:rsid w:val="007A469C"/>
    <w:rsid w:val="007A52A7"/>
    <w:rsid w:val="007A6170"/>
    <w:rsid w:val="007A674D"/>
    <w:rsid w:val="007A70C1"/>
    <w:rsid w:val="007A7C7E"/>
    <w:rsid w:val="007B01D8"/>
    <w:rsid w:val="007B0764"/>
    <w:rsid w:val="007B238F"/>
    <w:rsid w:val="007B3388"/>
    <w:rsid w:val="007B3B2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5C37"/>
    <w:rsid w:val="007C6DD9"/>
    <w:rsid w:val="007C6E5E"/>
    <w:rsid w:val="007D150B"/>
    <w:rsid w:val="007D2416"/>
    <w:rsid w:val="007D24CD"/>
    <w:rsid w:val="007D2C96"/>
    <w:rsid w:val="007D3013"/>
    <w:rsid w:val="007D4985"/>
    <w:rsid w:val="007D4C4C"/>
    <w:rsid w:val="007D5193"/>
    <w:rsid w:val="007D5B27"/>
    <w:rsid w:val="007D5F60"/>
    <w:rsid w:val="007D668E"/>
    <w:rsid w:val="007D6CE2"/>
    <w:rsid w:val="007D71D2"/>
    <w:rsid w:val="007D7F0B"/>
    <w:rsid w:val="007E0030"/>
    <w:rsid w:val="007E1115"/>
    <w:rsid w:val="007E1F59"/>
    <w:rsid w:val="007E306C"/>
    <w:rsid w:val="007E3BCC"/>
    <w:rsid w:val="007E3E4E"/>
    <w:rsid w:val="007E3EB8"/>
    <w:rsid w:val="007E426B"/>
    <w:rsid w:val="007E4350"/>
    <w:rsid w:val="007E51A3"/>
    <w:rsid w:val="007E5F92"/>
    <w:rsid w:val="007E60D0"/>
    <w:rsid w:val="007F0336"/>
    <w:rsid w:val="007F05EB"/>
    <w:rsid w:val="007F097D"/>
    <w:rsid w:val="007F0B42"/>
    <w:rsid w:val="007F0D2A"/>
    <w:rsid w:val="007F4188"/>
    <w:rsid w:val="007F59F9"/>
    <w:rsid w:val="007F5F3F"/>
    <w:rsid w:val="007F683A"/>
    <w:rsid w:val="007F7AED"/>
    <w:rsid w:val="007F7D91"/>
    <w:rsid w:val="0080188D"/>
    <w:rsid w:val="0080212C"/>
    <w:rsid w:val="008030AA"/>
    <w:rsid w:val="00803800"/>
    <w:rsid w:val="008038FF"/>
    <w:rsid w:val="00804C53"/>
    <w:rsid w:val="0080617A"/>
    <w:rsid w:val="00806841"/>
    <w:rsid w:val="008072B0"/>
    <w:rsid w:val="00811413"/>
    <w:rsid w:val="00811D7B"/>
    <w:rsid w:val="00812BA7"/>
    <w:rsid w:val="008134AD"/>
    <w:rsid w:val="00813DA7"/>
    <w:rsid w:val="008146E9"/>
    <w:rsid w:val="00815221"/>
    <w:rsid w:val="00815580"/>
    <w:rsid w:val="00816030"/>
    <w:rsid w:val="00816094"/>
    <w:rsid w:val="0082211E"/>
    <w:rsid w:val="0082296F"/>
    <w:rsid w:val="00822EEB"/>
    <w:rsid w:val="008231AC"/>
    <w:rsid w:val="0082492A"/>
    <w:rsid w:val="00825C94"/>
    <w:rsid w:val="00826A05"/>
    <w:rsid w:val="008279EA"/>
    <w:rsid w:val="00827CD9"/>
    <w:rsid w:val="00830C2E"/>
    <w:rsid w:val="0083180C"/>
    <w:rsid w:val="00832CBA"/>
    <w:rsid w:val="008331FB"/>
    <w:rsid w:val="00833D33"/>
    <w:rsid w:val="00834F68"/>
    <w:rsid w:val="00835160"/>
    <w:rsid w:val="0083518E"/>
    <w:rsid w:val="0083576D"/>
    <w:rsid w:val="008359F9"/>
    <w:rsid w:val="00835D5D"/>
    <w:rsid w:val="008363EB"/>
    <w:rsid w:val="00836520"/>
    <w:rsid w:val="008377C2"/>
    <w:rsid w:val="00837A06"/>
    <w:rsid w:val="00837DE5"/>
    <w:rsid w:val="00841B41"/>
    <w:rsid w:val="00841B67"/>
    <w:rsid w:val="00841CFD"/>
    <w:rsid w:val="00842090"/>
    <w:rsid w:val="00842359"/>
    <w:rsid w:val="0084359F"/>
    <w:rsid w:val="00843D2B"/>
    <w:rsid w:val="00844309"/>
    <w:rsid w:val="0084687E"/>
    <w:rsid w:val="00846DDC"/>
    <w:rsid w:val="00847280"/>
    <w:rsid w:val="008506F7"/>
    <w:rsid w:val="00850808"/>
    <w:rsid w:val="00851CB9"/>
    <w:rsid w:val="00854157"/>
    <w:rsid w:val="008544C5"/>
    <w:rsid w:val="008549E7"/>
    <w:rsid w:val="008556AE"/>
    <w:rsid w:val="008556FF"/>
    <w:rsid w:val="00857425"/>
    <w:rsid w:val="00857E92"/>
    <w:rsid w:val="008600D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93A"/>
    <w:rsid w:val="00872B28"/>
    <w:rsid w:val="008734A1"/>
    <w:rsid w:val="00873FEC"/>
    <w:rsid w:val="00876A30"/>
    <w:rsid w:val="00876D16"/>
    <w:rsid w:val="008771E8"/>
    <w:rsid w:val="008778D6"/>
    <w:rsid w:val="0088089A"/>
    <w:rsid w:val="00880FD5"/>
    <w:rsid w:val="0088115A"/>
    <w:rsid w:val="00881409"/>
    <w:rsid w:val="00882BD1"/>
    <w:rsid w:val="00882F3A"/>
    <w:rsid w:val="00883211"/>
    <w:rsid w:val="00884649"/>
    <w:rsid w:val="00884EAE"/>
    <w:rsid w:val="00885D0A"/>
    <w:rsid w:val="00885E49"/>
    <w:rsid w:val="00886046"/>
    <w:rsid w:val="00886F10"/>
    <w:rsid w:val="00887DF5"/>
    <w:rsid w:val="00890429"/>
    <w:rsid w:val="008904F6"/>
    <w:rsid w:val="008907AC"/>
    <w:rsid w:val="008911BA"/>
    <w:rsid w:val="0089121C"/>
    <w:rsid w:val="00893541"/>
    <w:rsid w:val="008936BC"/>
    <w:rsid w:val="008958E8"/>
    <w:rsid w:val="00895E5D"/>
    <w:rsid w:val="008A0913"/>
    <w:rsid w:val="008A2670"/>
    <w:rsid w:val="008A2B4B"/>
    <w:rsid w:val="008A2F78"/>
    <w:rsid w:val="008A3259"/>
    <w:rsid w:val="008A33AD"/>
    <w:rsid w:val="008A3692"/>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3E52"/>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0D4"/>
    <w:rsid w:val="008D6E4E"/>
    <w:rsid w:val="008D7F1A"/>
    <w:rsid w:val="008E1557"/>
    <w:rsid w:val="008E166A"/>
    <w:rsid w:val="008E184E"/>
    <w:rsid w:val="008E1A97"/>
    <w:rsid w:val="008E1F1B"/>
    <w:rsid w:val="008E36D1"/>
    <w:rsid w:val="008E3B86"/>
    <w:rsid w:val="008E3E29"/>
    <w:rsid w:val="008E4147"/>
    <w:rsid w:val="008E42BE"/>
    <w:rsid w:val="008E4E4E"/>
    <w:rsid w:val="008E6BF4"/>
    <w:rsid w:val="008E6C8F"/>
    <w:rsid w:val="008E6DC1"/>
    <w:rsid w:val="008E6EAA"/>
    <w:rsid w:val="008E7B72"/>
    <w:rsid w:val="008E7BD9"/>
    <w:rsid w:val="008E7C85"/>
    <w:rsid w:val="008F0944"/>
    <w:rsid w:val="008F1CB3"/>
    <w:rsid w:val="008F1CB8"/>
    <w:rsid w:val="008F3BA2"/>
    <w:rsid w:val="008F487C"/>
    <w:rsid w:val="008F512A"/>
    <w:rsid w:val="008F53D3"/>
    <w:rsid w:val="008F7495"/>
    <w:rsid w:val="008F74D3"/>
    <w:rsid w:val="00900230"/>
    <w:rsid w:val="00900CEF"/>
    <w:rsid w:val="009015C3"/>
    <w:rsid w:val="009026DC"/>
    <w:rsid w:val="009042E4"/>
    <w:rsid w:val="0090640F"/>
    <w:rsid w:val="00907126"/>
    <w:rsid w:val="009079A2"/>
    <w:rsid w:val="009101F6"/>
    <w:rsid w:val="009103ED"/>
    <w:rsid w:val="009121E6"/>
    <w:rsid w:val="00912C95"/>
    <w:rsid w:val="00916D56"/>
    <w:rsid w:val="00920C98"/>
    <w:rsid w:val="00920D77"/>
    <w:rsid w:val="009212E6"/>
    <w:rsid w:val="00921951"/>
    <w:rsid w:val="00921B9B"/>
    <w:rsid w:val="00922312"/>
    <w:rsid w:val="0092353A"/>
    <w:rsid w:val="00923BF8"/>
    <w:rsid w:val="009245B1"/>
    <w:rsid w:val="00924CB2"/>
    <w:rsid w:val="009253D9"/>
    <w:rsid w:val="00925869"/>
    <w:rsid w:val="00925BD8"/>
    <w:rsid w:val="00927540"/>
    <w:rsid w:val="00927624"/>
    <w:rsid w:val="00927C52"/>
    <w:rsid w:val="00930298"/>
    <w:rsid w:val="009330E8"/>
    <w:rsid w:val="00933196"/>
    <w:rsid w:val="00933742"/>
    <w:rsid w:val="00933FC7"/>
    <w:rsid w:val="009340E7"/>
    <w:rsid w:val="00934FE9"/>
    <w:rsid w:val="00936512"/>
    <w:rsid w:val="009371C4"/>
    <w:rsid w:val="0093778E"/>
    <w:rsid w:val="00941891"/>
    <w:rsid w:val="009436C0"/>
    <w:rsid w:val="009447ED"/>
    <w:rsid w:val="00945BBE"/>
    <w:rsid w:val="00946639"/>
    <w:rsid w:val="0094675C"/>
    <w:rsid w:val="00946795"/>
    <w:rsid w:val="00947B47"/>
    <w:rsid w:val="00947F42"/>
    <w:rsid w:val="009502F7"/>
    <w:rsid w:val="009503CB"/>
    <w:rsid w:val="00950DC2"/>
    <w:rsid w:val="00951EAF"/>
    <w:rsid w:val="00953072"/>
    <w:rsid w:val="009536A0"/>
    <w:rsid w:val="00954C25"/>
    <w:rsid w:val="0095610C"/>
    <w:rsid w:val="00956E3A"/>
    <w:rsid w:val="00956F80"/>
    <w:rsid w:val="0095700F"/>
    <w:rsid w:val="00957222"/>
    <w:rsid w:val="0095729E"/>
    <w:rsid w:val="009573C9"/>
    <w:rsid w:val="009574FE"/>
    <w:rsid w:val="00957B0D"/>
    <w:rsid w:val="00960FF7"/>
    <w:rsid w:val="00961228"/>
    <w:rsid w:val="009612CC"/>
    <w:rsid w:val="00961315"/>
    <w:rsid w:val="00962269"/>
    <w:rsid w:val="0096309C"/>
    <w:rsid w:val="00963B68"/>
    <w:rsid w:val="0096434E"/>
    <w:rsid w:val="009653DC"/>
    <w:rsid w:val="00965810"/>
    <w:rsid w:val="0096598C"/>
    <w:rsid w:val="0096620E"/>
    <w:rsid w:val="00966700"/>
    <w:rsid w:val="009673DA"/>
    <w:rsid w:val="00967583"/>
    <w:rsid w:val="00967639"/>
    <w:rsid w:val="00967DEE"/>
    <w:rsid w:val="00970866"/>
    <w:rsid w:val="00970E6B"/>
    <w:rsid w:val="009712A4"/>
    <w:rsid w:val="009716AC"/>
    <w:rsid w:val="009724D7"/>
    <w:rsid w:val="00972974"/>
    <w:rsid w:val="0097309C"/>
    <w:rsid w:val="00974320"/>
    <w:rsid w:val="00974A82"/>
    <w:rsid w:val="0097580B"/>
    <w:rsid w:val="00976197"/>
    <w:rsid w:val="009774A0"/>
    <w:rsid w:val="00980862"/>
    <w:rsid w:val="00981690"/>
    <w:rsid w:val="00982261"/>
    <w:rsid w:val="0098260D"/>
    <w:rsid w:val="00982A57"/>
    <w:rsid w:val="00982DCE"/>
    <w:rsid w:val="00983DD5"/>
    <w:rsid w:val="00984877"/>
    <w:rsid w:val="00984988"/>
    <w:rsid w:val="00986296"/>
    <w:rsid w:val="00987B34"/>
    <w:rsid w:val="00991B8D"/>
    <w:rsid w:val="00991D2F"/>
    <w:rsid w:val="009924AF"/>
    <w:rsid w:val="00992763"/>
    <w:rsid w:val="00993325"/>
    <w:rsid w:val="00993509"/>
    <w:rsid w:val="00993C35"/>
    <w:rsid w:val="00993C95"/>
    <w:rsid w:val="00994100"/>
    <w:rsid w:val="00994180"/>
    <w:rsid w:val="00994FB5"/>
    <w:rsid w:val="00995411"/>
    <w:rsid w:val="00995718"/>
    <w:rsid w:val="00995949"/>
    <w:rsid w:val="00995AB3"/>
    <w:rsid w:val="009971E5"/>
    <w:rsid w:val="009979B6"/>
    <w:rsid w:val="00997E91"/>
    <w:rsid w:val="009A074F"/>
    <w:rsid w:val="009A13E6"/>
    <w:rsid w:val="009A143E"/>
    <w:rsid w:val="009A1CAF"/>
    <w:rsid w:val="009A38E5"/>
    <w:rsid w:val="009A3CB2"/>
    <w:rsid w:val="009A431F"/>
    <w:rsid w:val="009A52E0"/>
    <w:rsid w:val="009A5326"/>
    <w:rsid w:val="009A612F"/>
    <w:rsid w:val="009A74C9"/>
    <w:rsid w:val="009A76BB"/>
    <w:rsid w:val="009B0F11"/>
    <w:rsid w:val="009B2BCD"/>
    <w:rsid w:val="009B6BCE"/>
    <w:rsid w:val="009B74AF"/>
    <w:rsid w:val="009C0600"/>
    <w:rsid w:val="009C1B4C"/>
    <w:rsid w:val="009C1D1A"/>
    <w:rsid w:val="009C1E0B"/>
    <w:rsid w:val="009C2635"/>
    <w:rsid w:val="009C2F4B"/>
    <w:rsid w:val="009C3099"/>
    <w:rsid w:val="009C31E1"/>
    <w:rsid w:val="009C5297"/>
    <w:rsid w:val="009C5B2B"/>
    <w:rsid w:val="009C6041"/>
    <w:rsid w:val="009C61FB"/>
    <w:rsid w:val="009C66DB"/>
    <w:rsid w:val="009C6B98"/>
    <w:rsid w:val="009C6C6F"/>
    <w:rsid w:val="009C7283"/>
    <w:rsid w:val="009C73EA"/>
    <w:rsid w:val="009D03A2"/>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58D6"/>
    <w:rsid w:val="009E6522"/>
    <w:rsid w:val="009E6F97"/>
    <w:rsid w:val="009E7FCA"/>
    <w:rsid w:val="009F0626"/>
    <w:rsid w:val="009F1CBA"/>
    <w:rsid w:val="009F22E0"/>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3FED"/>
    <w:rsid w:val="00A04B41"/>
    <w:rsid w:val="00A04DF7"/>
    <w:rsid w:val="00A05B47"/>
    <w:rsid w:val="00A05CB8"/>
    <w:rsid w:val="00A05D77"/>
    <w:rsid w:val="00A05E92"/>
    <w:rsid w:val="00A06498"/>
    <w:rsid w:val="00A0782B"/>
    <w:rsid w:val="00A11BCE"/>
    <w:rsid w:val="00A1238F"/>
    <w:rsid w:val="00A125E7"/>
    <w:rsid w:val="00A12A18"/>
    <w:rsid w:val="00A1475F"/>
    <w:rsid w:val="00A148BF"/>
    <w:rsid w:val="00A14DCE"/>
    <w:rsid w:val="00A14F1F"/>
    <w:rsid w:val="00A15624"/>
    <w:rsid w:val="00A15764"/>
    <w:rsid w:val="00A15D75"/>
    <w:rsid w:val="00A17FD6"/>
    <w:rsid w:val="00A209DD"/>
    <w:rsid w:val="00A20AF4"/>
    <w:rsid w:val="00A21961"/>
    <w:rsid w:val="00A2230E"/>
    <w:rsid w:val="00A235A9"/>
    <w:rsid w:val="00A23C23"/>
    <w:rsid w:val="00A23CBB"/>
    <w:rsid w:val="00A27AC9"/>
    <w:rsid w:val="00A301C9"/>
    <w:rsid w:val="00A30601"/>
    <w:rsid w:val="00A309BD"/>
    <w:rsid w:val="00A30F0C"/>
    <w:rsid w:val="00A31B54"/>
    <w:rsid w:val="00A32741"/>
    <w:rsid w:val="00A33CF0"/>
    <w:rsid w:val="00A341A5"/>
    <w:rsid w:val="00A343D3"/>
    <w:rsid w:val="00A34A6F"/>
    <w:rsid w:val="00A34C3F"/>
    <w:rsid w:val="00A35416"/>
    <w:rsid w:val="00A3634B"/>
    <w:rsid w:val="00A36414"/>
    <w:rsid w:val="00A365B8"/>
    <w:rsid w:val="00A37578"/>
    <w:rsid w:val="00A37A08"/>
    <w:rsid w:val="00A407D2"/>
    <w:rsid w:val="00A40FAA"/>
    <w:rsid w:val="00A410E8"/>
    <w:rsid w:val="00A429BE"/>
    <w:rsid w:val="00A432ED"/>
    <w:rsid w:val="00A43654"/>
    <w:rsid w:val="00A4372B"/>
    <w:rsid w:val="00A4609A"/>
    <w:rsid w:val="00A469B6"/>
    <w:rsid w:val="00A50AD9"/>
    <w:rsid w:val="00A51CB9"/>
    <w:rsid w:val="00A52301"/>
    <w:rsid w:val="00A53218"/>
    <w:rsid w:val="00A539D1"/>
    <w:rsid w:val="00A543B2"/>
    <w:rsid w:val="00A5514D"/>
    <w:rsid w:val="00A5531E"/>
    <w:rsid w:val="00A56090"/>
    <w:rsid w:val="00A569C2"/>
    <w:rsid w:val="00A56FA3"/>
    <w:rsid w:val="00A578F1"/>
    <w:rsid w:val="00A6041B"/>
    <w:rsid w:val="00A60AE3"/>
    <w:rsid w:val="00A61A17"/>
    <w:rsid w:val="00A61C48"/>
    <w:rsid w:val="00A62515"/>
    <w:rsid w:val="00A62CF5"/>
    <w:rsid w:val="00A62D51"/>
    <w:rsid w:val="00A63989"/>
    <w:rsid w:val="00A63EB3"/>
    <w:rsid w:val="00A649D3"/>
    <w:rsid w:val="00A65A97"/>
    <w:rsid w:val="00A6658D"/>
    <w:rsid w:val="00A667F9"/>
    <w:rsid w:val="00A6768F"/>
    <w:rsid w:val="00A67D2E"/>
    <w:rsid w:val="00A70A3F"/>
    <w:rsid w:val="00A70F44"/>
    <w:rsid w:val="00A720E0"/>
    <w:rsid w:val="00A724D2"/>
    <w:rsid w:val="00A72A90"/>
    <w:rsid w:val="00A73F83"/>
    <w:rsid w:val="00A74DCD"/>
    <w:rsid w:val="00A75015"/>
    <w:rsid w:val="00A752D9"/>
    <w:rsid w:val="00A75A6C"/>
    <w:rsid w:val="00A762F0"/>
    <w:rsid w:val="00A77674"/>
    <w:rsid w:val="00A80657"/>
    <w:rsid w:val="00A809F4"/>
    <w:rsid w:val="00A83643"/>
    <w:rsid w:val="00A83850"/>
    <w:rsid w:val="00A83A96"/>
    <w:rsid w:val="00A83F73"/>
    <w:rsid w:val="00A8445D"/>
    <w:rsid w:val="00A84D9B"/>
    <w:rsid w:val="00A84F38"/>
    <w:rsid w:val="00A8527A"/>
    <w:rsid w:val="00A865BC"/>
    <w:rsid w:val="00A86D5F"/>
    <w:rsid w:val="00A90403"/>
    <w:rsid w:val="00A90E66"/>
    <w:rsid w:val="00A93398"/>
    <w:rsid w:val="00A93B4F"/>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6003"/>
    <w:rsid w:val="00AA78F9"/>
    <w:rsid w:val="00AB0BD1"/>
    <w:rsid w:val="00AB27A4"/>
    <w:rsid w:val="00AB459B"/>
    <w:rsid w:val="00AB4D37"/>
    <w:rsid w:val="00AB4D54"/>
    <w:rsid w:val="00AB5196"/>
    <w:rsid w:val="00AB51B2"/>
    <w:rsid w:val="00AB51D7"/>
    <w:rsid w:val="00AB64F7"/>
    <w:rsid w:val="00AB74D5"/>
    <w:rsid w:val="00AB755B"/>
    <w:rsid w:val="00AC19FC"/>
    <w:rsid w:val="00AC2BA7"/>
    <w:rsid w:val="00AC2BA8"/>
    <w:rsid w:val="00AC3D0E"/>
    <w:rsid w:val="00AC4707"/>
    <w:rsid w:val="00AC4D52"/>
    <w:rsid w:val="00AC66AC"/>
    <w:rsid w:val="00AC681B"/>
    <w:rsid w:val="00AC6B1B"/>
    <w:rsid w:val="00AD023B"/>
    <w:rsid w:val="00AD171B"/>
    <w:rsid w:val="00AD28F2"/>
    <w:rsid w:val="00AD3224"/>
    <w:rsid w:val="00AD32DA"/>
    <w:rsid w:val="00AD4C2A"/>
    <w:rsid w:val="00AD593A"/>
    <w:rsid w:val="00AE0306"/>
    <w:rsid w:val="00AE0554"/>
    <w:rsid w:val="00AE1B9F"/>
    <w:rsid w:val="00AE23EC"/>
    <w:rsid w:val="00AE4293"/>
    <w:rsid w:val="00AE451C"/>
    <w:rsid w:val="00AE47D7"/>
    <w:rsid w:val="00AE49B5"/>
    <w:rsid w:val="00AE534B"/>
    <w:rsid w:val="00AE56D4"/>
    <w:rsid w:val="00AE5D4D"/>
    <w:rsid w:val="00AE7B32"/>
    <w:rsid w:val="00AF03B7"/>
    <w:rsid w:val="00AF060E"/>
    <w:rsid w:val="00AF0A65"/>
    <w:rsid w:val="00AF0EBF"/>
    <w:rsid w:val="00AF1ABD"/>
    <w:rsid w:val="00AF1AE3"/>
    <w:rsid w:val="00AF20E5"/>
    <w:rsid w:val="00AF28A4"/>
    <w:rsid w:val="00AF2A57"/>
    <w:rsid w:val="00AF5813"/>
    <w:rsid w:val="00AF67F9"/>
    <w:rsid w:val="00AF6A48"/>
    <w:rsid w:val="00AF6C28"/>
    <w:rsid w:val="00AF73B1"/>
    <w:rsid w:val="00AF7DF7"/>
    <w:rsid w:val="00B01651"/>
    <w:rsid w:val="00B01C2D"/>
    <w:rsid w:val="00B0207A"/>
    <w:rsid w:val="00B02BF6"/>
    <w:rsid w:val="00B031AC"/>
    <w:rsid w:val="00B0455D"/>
    <w:rsid w:val="00B04E16"/>
    <w:rsid w:val="00B05420"/>
    <w:rsid w:val="00B05567"/>
    <w:rsid w:val="00B06BB0"/>
    <w:rsid w:val="00B06D39"/>
    <w:rsid w:val="00B07469"/>
    <w:rsid w:val="00B0763D"/>
    <w:rsid w:val="00B10281"/>
    <w:rsid w:val="00B134DA"/>
    <w:rsid w:val="00B144D5"/>
    <w:rsid w:val="00B16296"/>
    <w:rsid w:val="00B16905"/>
    <w:rsid w:val="00B17DAB"/>
    <w:rsid w:val="00B20424"/>
    <w:rsid w:val="00B205A5"/>
    <w:rsid w:val="00B21785"/>
    <w:rsid w:val="00B23187"/>
    <w:rsid w:val="00B236A0"/>
    <w:rsid w:val="00B24C29"/>
    <w:rsid w:val="00B2518E"/>
    <w:rsid w:val="00B257FE"/>
    <w:rsid w:val="00B25DDD"/>
    <w:rsid w:val="00B26BD8"/>
    <w:rsid w:val="00B26F6B"/>
    <w:rsid w:val="00B2703D"/>
    <w:rsid w:val="00B278EA"/>
    <w:rsid w:val="00B30444"/>
    <w:rsid w:val="00B307A3"/>
    <w:rsid w:val="00B31C11"/>
    <w:rsid w:val="00B31F78"/>
    <w:rsid w:val="00B327C4"/>
    <w:rsid w:val="00B32BDE"/>
    <w:rsid w:val="00B332AA"/>
    <w:rsid w:val="00B3374A"/>
    <w:rsid w:val="00B34845"/>
    <w:rsid w:val="00B34922"/>
    <w:rsid w:val="00B367A6"/>
    <w:rsid w:val="00B371C5"/>
    <w:rsid w:val="00B375E4"/>
    <w:rsid w:val="00B3774B"/>
    <w:rsid w:val="00B37942"/>
    <w:rsid w:val="00B400F3"/>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57D11"/>
    <w:rsid w:val="00B60053"/>
    <w:rsid w:val="00B60E3E"/>
    <w:rsid w:val="00B617B3"/>
    <w:rsid w:val="00B6330A"/>
    <w:rsid w:val="00B63A77"/>
    <w:rsid w:val="00B6550C"/>
    <w:rsid w:val="00B65EC8"/>
    <w:rsid w:val="00B67B35"/>
    <w:rsid w:val="00B706D4"/>
    <w:rsid w:val="00B70AD6"/>
    <w:rsid w:val="00B71392"/>
    <w:rsid w:val="00B720F4"/>
    <w:rsid w:val="00B72E6D"/>
    <w:rsid w:val="00B74475"/>
    <w:rsid w:val="00B745CD"/>
    <w:rsid w:val="00B75D57"/>
    <w:rsid w:val="00B76275"/>
    <w:rsid w:val="00B76941"/>
    <w:rsid w:val="00B77103"/>
    <w:rsid w:val="00B805A1"/>
    <w:rsid w:val="00B812B1"/>
    <w:rsid w:val="00B823FF"/>
    <w:rsid w:val="00B82CE4"/>
    <w:rsid w:val="00B836DE"/>
    <w:rsid w:val="00B83AD0"/>
    <w:rsid w:val="00B84DE5"/>
    <w:rsid w:val="00B8611D"/>
    <w:rsid w:val="00B861CF"/>
    <w:rsid w:val="00B864B5"/>
    <w:rsid w:val="00B868E4"/>
    <w:rsid w:val="00B9171F"/>
    <w:rsid w:val="00B91F75"/>
    <w:rsid w:val="00B92501"/>
    <w:rsid w:val="00B926D1"/>
    <w:rsid w:val="00B971AF"/>
    <w:rsid w:val="00BA17A2"/>
    <w:rsid w:val="00BA35AE"/>
    <w:rsid w:val="00BA4F11"/>
    <w:rsid w:val="00BA55B6"/>
    <w:rsid w:val="00BA6806"/>
    <w:rsid w:val="00BA69F8"/>
    <w:rsid w:val="00BB0D5A"/>
    <w:rsid w:val="00BB1528"/>
    <w:rsid w:val="00BB1769"/>
    <w:rsid w:val="00BB28C7"/>
    <w:rsid w:val="00BB296C"/>
    <w:rsid w:val="00BB2CB4"/>
    <w:rsid w:val="00BB4047"/>
    <w:rsid w:val="00BB4440"/>
    <w:rsid w:val="00BB4C3A"/>
    <w:rsid w:val="00BB4F88"/>
    <w:rsid w:val="00BB5A6B"/>
    <w:rsid w:val="00BB5BAD"/>
    <w:rsid w:val="00BB61DB"/>
    <w:rsid w:val="00BB632B"/>
    <w:rsid w:val="00BC020C"/>
    <w:rsid w:val="00BC0F6F"/>
    <w:rsid w:val="00BC194E"/>
    <w:rsid w:val="00BC1DCF"/>
    <w:rsid w:val="00BC31A2"/>
    <w:rsid w:val="00BC31EB"/>
    <w:rsid w:val="00BC33B4"/>
    <w:rsid w:val="00BC4F76"/>
    <w:rsid w:val="00BC5106"/>
    <w:rsid w:val="00BC6225"/>
    <w:rsid w:val="00BC67C9"/>
    <w:rsid w:val="00BC68BC"/>
    <w:rsid w:val="00BC6F67"/>
    <w:rsid w:val="00BC7EF2"/>
    <w:rsid w:val="00BC7F7B"/>
    <w:rsid w:val="00BD02B0"/>
    <w:rsid w:val="00BD10EF"/>
    <w:rsid w:val="00BD1E15"/>
    <w:rsid w:val="00BD2E6C"/>
    <w:rsid w:val="00BD4266"/>
    <w:rsid w:val="00BD4371"/>
    <w:rsid w:val="00BD476D"/>
    <w:rsid w:val="00BD4C3E"/>
    <w:rsid w:val="00BD5AF5"/>
    <w:rsid w:val="00BD7665"/>
    <w:rsid w:val="00BE06D3"/>
    <w:rsid w:val="00BE249C"/>
    <w:rsid w:val="00BE2F9F"/>
    <w:rsid w:val="00BE31A9"/>
    <w:rsid w:val="00BE40F8"/>
    <w:rsid w:val="00BE5BFE"/>
    <w:rsid w:val="00BE60E1"/>
    <w:rsid w:val="00BE661D"/>
    <w:rsid w:val="00BE6AD2"/>
    <w:rsid w:val="00BE7353"/>
    <w:rsid w:val="00BE73FE"/>
    <w:rsid w:val="00BF065D"/>
    <w:rsid w:val="00BF0932"/>
    <w:rsid w:val="00BF3A81"/>
    <w:rsid w:val="00BF6FB8"/>
    <w:rsid w:val="00BF79EC"/>
    <w:rsid w:val="00BF7DD0"/>
    <w:rsid w:val="00C00ABA"/>
    <w:rsid w:val="00C00FEF"/>
    <w:rsid w:val="00C0117F"/>
    <w:rsid w:val="00C011A6"/>
    <w:rsid w:val="00C0205D"/>
    <w:rsid w:val="00C03886"/>
    <w:rsid w:val="00C03BF7"/>
    <w:rsid w:val="00C03D7F"/>
    <w:rsid w:val="00C05869"/>
    <w:rsid w:val="00C05910"/>
    <w:rsid w:val="00C05BBB"/>
    <w:rsid w:val="00C06350"/>
    <w:rsid w:val="00C0771D"/>
    <w:rsid w:val="00C10648"/>
    <w:rsid w:val="00C112AA"/>
    <w:rsid w:val="00C117C6"/>
    <w:rsid w:val="00C117F0"/>
    <w:rsid w:val="00C11DFF"/>
    <w:rsid w:val="00C12977"/>
    <w:rsid w:val="00C13388"/>
    <w:rsid w:val="00C13789"/>
    <w:rsid w:val="00C138AD"/>
    <w:rsid w:val="00C13D4E"/>
    <w:rsid w:val="00C14101"/>
    <w:rsid w:val="00C147C9"/>
    <w:rsid w:val="00C148B6"/>
    <w:rsid w:val="00C14EEB"/>
    <w:rsid w:val="00C14F6F"/>
    <w:rsid w:val="00C15334"/>
    <w:rsid w:val="00C16144"/>
    <w:rsid w:val="00C17785"/>
    <w:rsid w:val="00C206B2"/>
    <w:rsid w:val="00C2191E"/>
    <w:rsid w:val="00C22BE5"/>
    <w:rsid w:val="00C25589"/>
    <w:rsid w:val="00C265C9"/>
    <w:rsid w:val="00C30294"/>
    <w:rsid w:val="00C309A8"/>
    <w:rsid w:val="00C30D22"/>
    <w:rsid w:val="00C31E08"/>
    <w:rsid w:val="00C31F31"/>
    <w:rsid w:val="00C332D3"/>
    <w:rsid w:val="00C34818"/>
    <w:rsid w:val="00C34F59"/>
    <w:rsid w:val="00C35014"/>
    <w:rsid w:val="00C358CD"/>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3FB6"/>
    <w:rsid w:val="00C54B91"/>
    <w:rsid w:val="00C55001"/>
    <w:rsid w:val="00C553BF"/>
    <w:rsid w:val="00C56246"/>
    <w:rsid w:val="00C56ABD"/>
    <w:rsid w:val="00C60826"/>
    <w:rsid w:val="00C60C81"/>
    <w:rsid w:val="00C62AF2"/>
    <w:rsid w:val="00C63EC6"/>
    <w:rsid w:val="00C643A7"/>
    <w:rsid w:val="00C644FA"/>
    <w:rsid w:val="00C64B0E"/>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53E7"/>
    <w:rsid w:val="00C866C0"/>
    <w:rsid w:val="00C868F5"/>
    <w:rsid w:val="00C86EBA"/>
    <w:rsid w:val="00C8716F"/>
    <w:rsid w:val="00C87C01"/>
    <w:rsid w:val="00C87C26"/>
    <w:rsid w:val="00C9126E"/>
    <w:rsid w:val="00C937AE"/>
    <w:rsid w:val="00C946A3"/>
    <w:rsid w:val="00C95D84"/>
    <w:rsid w:val="00C963EE"/>
    <w:rsid w:val="00C966E0"/>
    <w:rsid w:val="00C9732C"/>
    <w:rsid w:val="00CA011B"/>
    <w:rsid w:val="00CA0310"/>
    <w:rsid w:val="00CA06C1"/>
    <w:rsid w:val="00CA06C8"/>
    <w:rsid w:val="00CA0AFE"/>
    <w:rsid w:val="00CA0EE9"/>
    <w:rsid w:val="00CA1C33"/>
    <w:rsid w:val="00CA1F96"/>
    <w:rsid w:val="00CA2253"/>
    <w:rsid w:val="00CA2D5D"/>
    <w:rsid w:val="00CA330B"/>
    <w:rsid w:val="00CA4683"/>
    <w:rsid w:val="00CA4A76"/>
    <w:rsid w:val="00CA4BBE"/>
    <w:rsid w:val="00CA508B"/>
    <w:rsid w:val="00CA5D64"/>
    <w:rsid w:val="00CA5DB7"/>
    <w:rsid w:val="00CA6948"/>
    <w:rsid w:val="00CA7ABF"/>
    <w:rsid w:val="00CB00EE"/>
    <w:rsid w:val="00CB0B81"/>
    <w:rsid w:val="00CB0FA6"/>
    <w:rsid w:val="00CB1AE7"/>
    <w:rsid w:val="00CB1E14"/>
    <w:rsid w:val="00CB439B"/>
    <w:rsid w:val="00CB5516"/>
    <w:rsid w:val="00CB5D03"/>
    <w:rsid w:val="00CB61F9"/>
    <w:rsid w:val="00CB621B"/>
    <w:rsid w:val="00CB6353"/>
    <w:rsid w:val="00CB6837"/>
    <w:rsid w:val="00CB7413"/>
    <w:rsid w:val="00CC1043"/>
    <w:rsid w:val="00CC3049"/>
    <w:rsid w:val="00CC34BB"/>
    <w:rsid w:val="00CC36BD"/>
    <w:rsid w:val="00CC3B4E"/>
    <w:rsid w:val="00CC635F"/>
    <w:rsid w:val="00CC6630"/>
    <w:rsid w:val="00CC787B"/>
    <w:rsid w:val="00CD0DE2"/>
    <w:rsid w:val="00CD28C1"/>
    <w:rsid w:val="00CD340C"/>
    <w:rsid w:val="00CD3B28"/>
    <w:rsid w:val="00CD437D"/>
    <w:rsid w:val="00CD4486"/>
    <w:rsid w:val="00CD6BA5"/>
    <w:rsid w:val="00CD726F"/>
    <w:rsid w:val="00CD7AA5"/>
    <w:rsid w:val="00CE056A"/>
    <w:rsid w:val="00CE0888"/>
    <w:rsid w:val="00CE122A"/>
    <w:rsid w:val="00CE17DD"/>
    <w:rsid w:val="00CE1CC4"/>
    <w:rsid w:val="00CE27A7"/>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9E8"/>
    <w:rsid w:val="00CF7D1E"/>
    <w:rsid w:val="00D00B3F"/>
    <w:rsid w:val="00D01159"/>
    <w:rsid w:val="00D01C3A"/>
    <w:rsid w:val="00D039DB"/>
    <w:rsid w:val="00D040F5"/>
    <w:rsid w:val="00D0460D"/>
    <w:rsid w:val="00D0470B"/>
    <w:rsid w:val="00D04A20"/>
    <w:rsid w:val="00D04D69"/>
    <w:rsid w:val="00D05A93"/>
    <w:rsid w:val="00D05CDB"/>
    <w:rsid w:val="00D0662F"/>
    <w:rsid w:val="00D066A2"/>
    <w:rsid w:val="00D07E29"/>
    <w:rsid w:val="00D10F19"/>
    <w:rsid w:val="00D113D4"/>
    <w:rsid w:val="00D11DC9"/>
    <w:rsid w:val="00D12F68"/>
    <w:rsid w:val="00D13FF2"/>
    <w:rsid w:val="00D158DA"/>
    <w:rsid w:val="00D15B6F"/>
    <w:rsid w:val="00D16C65"/>
    <w:rsid w:val="00D16F79"/>
    <w:rsid w:val="00D20DF5"/>
    <w:rsid w:val="00D21264"/>
    <w:rsid w:val="00D239CB"/>
    <w:rsid w:val="00D248AD"/>
    <w:rsid w:val="00D24F9D"/>
    <w:rsid w:val="00D25EF1"/>
    <w:rsid w:val="00D26F12"/>
    <w:rsid w:val="00D3063A"/>
    <w:rsid w:val="00D306E6"/>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C61"/>
    <w:rsid w:val="00D41E1E"/>
    <w:rsid w:val="00D41E3F"/>
    <w:rsid w:val="00D41FEE"/>
    <w:rsid w:val="00D4331C"/>
    <w:rsid w:val="00D43652"/>
    <w:rsid w:val="00D43856"/>
    <w:rsid w:val="00D43A6F"/>
    <w:rsid w:val="00D43DEB"/>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3561"/>
    <w:rsid w:val="00D63591"/>
    <w:rsid w:val="00D6654F"/>
    <w:rsid w:val="00D66906"/>
    <w:rsid w:val="00D701FB"/>
    <w:rsid w:val="00D708DA"/>
    <w:rsid w:val="00D70BF9"/>
    <w:rsid w:val="00D71A56"/>
    <w:rsid w:val="00D74076"/>
    <w:rsid w:val="00D75BC8"/>
    <w:rsid w:val="00D765A0"/>
    <w:rsid w:val="00D76BC0"/>
    <w:rsid w:val="00D772F8"/>
    <w:rsid w:val="00D777F4"/>
    <w:rsid w:val="00D80532"/>
    <w:rsid w:val="00D806E9"/>
    <w:rsid w:val="00D80A54"/>
    <w:rsid w:val="00D8123C"/>
    <w:rsid w:val="00D815AC"/>
    <w:rsid w:val="00D82102"/>
    <w:rsid w:val="00D82BF5"/>
    <w:rsid w:val="00D83BC4"/>
    <w:rsid w:val="00D85902"/>
    <w:rsid w:val="00D86398"/>
    <w:rsid w:val="00D87079"/>
    <w:rsid w:val="00D87E1B"/>
    <w:rsid w:val="00D90338"/>
    <w:rsid w:val="00D90444"/>
    <w:rsid w:val="00D921D4"/>
    <w:rsid w:val="00D92DE1"/>
    <w:rsid w:val="00D92FE0"/>
    <w:rsid w:val="00D950CB"/>
    <w:rsid w:val="00D95716"/>
    <w:rsid w:val="00D95E3A"/>
    <w:rsid w:val="00D9616C"/>
    <w:rsid w:val="00D9787E"/>
    <w:rsid w:val="00D979E4"/>
    <w:rsid w:val="00D97E2E"/>
    <w:rsid w:val="00DA061E"/>
    <w:rsid w:val="00DA09DB"/>
    <w:rsid w:val="00DA193F"/>
    <w:rsid w:val="00DA1DA3"/>
    <w:rsid w:val="00DA1DD0"/>
    <w:rsid w:val="00DA1F89"/>
    <w:rsid w:val="00DA308A"/>
    <w:rsid w:val="00DA3203"/>
    <w:rsid w:val="00DA330A"/>
    <w:rsid w:val="00DA5967"/>
    <w:rsid w:val="00DB000A"/>
    <w:rsid w:val="00DB0C31"/>
    <w:rsid w:val="00DB0E47"/>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29B8"/>
    <w:rsid w:val="00DC30D6"/>
    <w:rsid w:val="00DC47FD"/>
    <w:rsid w:val="00DC4AAD"/>
    <w:rsid w:val="00DC4BDE"/>
    <w:rsid w:val="00DC5087"/>
    <w:rsid w:val="00DC57A1"/>
    <w:rsid w:val="00DC5B08"/>
    <w:rsid w:val="00DC6901"/>
    <w:rsid w:val="00DC732C"/>
    <w:rsid w:val="00DC7DE2"/>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263"/>
    <w:rsid w:val="00DE135D"/>
    <w:rsid w:val="00DE13DD"/>
    <w:rsid w:val="00DE2413"/>
    <w:rsid w:val="00DE25E0"/>
    <w:rsid w:val="00DE395D"/>
    <w:rsid w:val="00DE3D07"/>
    <w:rsid w:val="00DE47C4"/>
    <w:rsid w:val="00DE49AF"/>
    <w:rsid w:val="00DE4E2A"/>
    <w:rsid w:val="00DE57BA"/>
    <w:rsid w:val="00DE5FB6"/>
    <w:rsid w:val="00DE6199"/>
    <w:rsid w:val="00DE6215"/>
    <w:rsid w:val="00DE779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23EB"/>
    <w:rsid w:val="00E029A2"/>
    <w:rsid w:val="00E04224"/>
    <w:rsid w:val="00E0437E"/>
    <w:rsid w:val="00E050BB"/>
    <w:rsid w:val="00E059FD"/>
    <w:rsid w:val="00E05D8E"/>
    <w:rsid w:val="00E06FEA"/>
    <w:rsid w:val="00E07736"/>
    <w:rsid w:val="00E10D55"/>
    <w:rsid w:val="00E11658"/>
    <w:rsid w:val="00E117F2"/>
    <w:rsid w:val="00E1196C"/>
    <w:rsid w:val="00E1275E"/>
    <w:rsid w:val="00E132CD"/>
    <w:rsid w:val="00E143AE"/>
    <w:rsid w:val="00E147CE"/>
    <w:rsid w:val="00E147DE"/>
    <w:rsid w:val="00E14CE2"/>
    <w:rsid w:val="00E15909"/>
    <w:rsid w:val="00E16601"/>
    <w:rsid w:val="00E169B9"/>
    <w:rsid w:val="00E171BF"/>
    <w:rsid w:val="00E17AB1"/>
    <w:rsid w:val="00E17CA6"/>
    <w:rsid w:val="00E200F3"/>
    <w:rsid w:val="00E20515"/>
    <w:rsid w:val="00E21504"/>
    <w:rsid w:val="00E23C0E"/>
    <w:rsid w:val="00E23CFF"/>
    <w:rsid w:val="00E24B2E"/>
    <w:rsid w:val="00E25BB4"/>
    <w:rsid w:val="00E272D9"/>
    <w:rsid w:val="00E305DC"/>
    <w:rsid w:val="00E309CE"/>
    <w:rsid w:val="00E30B31"/>
    <w:rsid w:val="00E31761"/>
    <w:rsid w:val="00E326B1"/>
    <w:rsid w:val="00E327C1"/>
    <w:rsid w:val="00E33D04"/>
    <w:rsid w:val="00E349A8"/>
    <w:rsid w:val="00E34CEC"/>
    <w:rsid w:val="00E35289"/>
    <w:rsid w:val="00E352C0"/>
    <w:rsid w:val="00E354A1"/>
    <w:rsid w:val="00E361A5"/>
    <w:rsid w:val="00E36651"/>
    <w:rsid w:val="00E375A1"/>
    <w:rsid w:val="00E37C1E"/>
    <w:rsid w:val="00E41A59"/>
    <w:rsid w:val="00E41FCA"/>
    <w:rsid w:val="00E4220C"/>
    <w:rsid w:val="00E42A69"/>
    <w:rsid w:val="00E43847"/>
    <w:rsid w:val="00E43BC7"/>
    <w:rsid w:val="00E4426C"/>
    <w:rsid w:val="00E44905"/>
    <w:rsid w:val="00E455D1"/>
    <w:rsid w:val="00E45D10"/>
    <w:rsid w:val="00E46EA2"/>
    <w:rsid w:val="00E46EA3"/>
    <w:rsid w:val="00E47FED"/>
    <w:rsid w:val="00E5017B"/>
    <w:rsid w:val="00E51B5C"/>
    <w:rsid w:val="00E52C54"/>
    <w:rsid w:val="00E543C8"/>
    <w:rsid w:val="00E54DCC"/>
    <w:rsid w:val="00E56779"/>
    <w:rsid w:val="00E56F25"/>
    <w:rsid w:val="00E5774B"/>
    <w:rsid w:val="00E5793B"/>
    <w:rsid w:val="00E61014"/>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5CB"/>
    <w:rsid w:val="00E819D4"/>
    <w:rsid w:val="00E82CEB"/>
    <w:rsid w:val="00E83333"/>
    <w:rsid w:val="00E838C9"/>
    <w:rsid w:val="00E85320"/>
    <w:rsid w:val="00E85433"/>
    <w:rsid w:val="00E854F9"/>
    <w:rsid w:val="00E8799C"/>
    <w:rsid w:val="00E90A02"/>
    <w:rsid w:val="00E90CF7"/>
    <w:rsid w:val="00E927C1"/>
    <w:rsid w:val="00E9302E"/>
    <w:rsid w:val="00E931A1"/>
    <w:rsid w:val="00E93483"/>
    <w:rsid w:val="00E95554"/>
    <w:rsid w:val="00E96158"/>
    <w:rsid w:val="00E96F19"/>
    <w:rsid w:val="00E974AF"/>
    <w:rsid w:val="00E97696"/>
    <w:rsid w:val="00E97CAE"/>
    <w:rsid w:val="00EA0AC5"/>
    <w:rsid w:val="00EA0E16"/>
    <w:rsid w:val="00EA17C8"/>
    <w:rsid w:val="00EA2A65"/>
    <w:rsid w:val="00EA2C5D"/>
    <w:rsid w:val="00EA378F"/>
    <w:rsid w:val="00EA46F9"/>
    <w:rsid w:val="00EA5BBF"/>
    <w:rsid w:val="00EA5CC4"/>
    <w:rsid w:val="00EA6087"/>
    <w:rsid w:val="00EA6F5A"/>
    <w:rsid w:val="00EA722E"/>
    <w:rsid w:val="00EA7C49"/>
    <w:rsid w:val="00EB0F27"/>
    <w:rsid w:val="00EB1511"/>
    <w:rsid w:val="00EB17E9"/>
    <w:rsid w:val="00EB192F"/>
    <w:rsid w:val="00EB285B"/>
    <w:rsid w:val="00EB2F51"/>
    <w:rsid w:val="00EB31DD"/>
    <w:rsid w:val="00EB32C8"/>
    <w:rsid w:val="00EB3AFB"/>
    <w:rsid w:val="00EB40B7"/>
    <w:rsid w:val="00EB47DB"/>
    <w:rsid w:val="00EB4DA8"/>
    <w:rsid w:val="00EB57A1"/>
    <w:rsid w:val="00EB591A"/>
    <w:rsid w:val="00EB5B2F"/>
    <w:rsid w:val="00EB5F9A"/>
    <w:rsid w:val="00EB7219"/>
    <w:rsid w:val="00EB7703"/>
    <w:rsid w:val="00EC0516"/>
    <w:rsid w:val="00EC51A9"/>
    <w:rsid w:val="00EC58CB"/>
    <w:rsid w:val="00EC5A59"/>
    <w:rsid w:val="00EC5AEA"/>
    <w:rsid w:val="00EC5B59"/>
    <w:rsid w:val="00EC68F9"/>
    <w:rsid w:val="00EC6AEA"/>
    <w:rsid w:val="00EC6FF5"/>
    <w:rsid w:val="00EC748E"/>
    <w:rsid w:val="00EC7905"/>
    <w:rsid w:val="00ED0575"/>
    <w:rsid w:val="00ED0B71"/>
    <w:rsid w:val="00ED19AC"/>
    <w:rsid w:val="00ED2024"/>
    <w:rsid w:val="00ED2982"/>
    <w:rsid w:val="00ED2BBE"/>
    <w:rsid w:val="00ED31F5"/>
    <w:rsid w:val="00ED402D"/>
    <w:rsid w:val="00ED4548"/>
    <w:rsid w:val="00ED539A"/>
    <w:rsid w:val="00ED556D"/>
    <w:rsid w:val="00ED5806"/>
    <w:rsid w:val="00ED657E"/>
    <w:rsid w:val="00ED6A99"/>
    <w:rsid w:val="00ED6B1B"/>
    <w:rsid w:val="00ED7DE3"/>
    <w:rsid w:val="00EE0C1D"/>
    <w:rsid w:val="00EE0F86"/>
    <w:rsid w:val="00EE1308"/>
    <w:rsid w:val="00EE1314"/>
    <w:rsid w:val="00EE1DE9"/>
    <w:rsid w:val="00EE35C4"/>
    <w:rsid w:val="00EE6EB0"/>
    <w:rsid w:val="00EE7581"/>
    <w:rsid w:val="00EF05F3"/>
    <w:rsid w:val="00EF0CD6"/>
    <w:rsid w:val="00EF35F6"/>
    <w:rsid w:val="00EF3786"/>
    <w:rsid w:val="00EF3E86"/>
    <w:rsid w:val="00EF41DC"/>
    <w:rsid w:val="00EF4FCB"/>
    <w:rsid w:val="00EF5530"/>
    <w:rsid w:val="00EF614D"/>
    <w:rsid w:val="00EF69D5"/>
    <w:rsid w:val="00EF6CE7"/>
    <w:rsid w:val="00EF6D9F"/>
    <w:rsid w:val="00EF7533"/>
    <w:rsid w:val="00F01243"/>
    <w:rsid w:val="00F015D0"/>
    <w:rsid w:val="00F01CAE"/>
    <w:rsid w:val="00F03F5C"/>
    <w:rsid w:val="00F0488E"/>
    <w:rsid w:val="00F0569D"/>
    <w:rsid w:val="00F058B6"/>
    <w:rsid w:val="00F106A5"/>
    <w:rsid w:val="00F10D1E"/>
    <w:rsid w:val="00F111AF"/>
    <w:rsid w:val="00F1155B"/>
    <w:rsid w:val="00F1177A"/>
    <w:rsid w:val="00F121A3"/>
    <w:rsid w:val="00F145A2"/>
    <w:rsid w:val="00F16695"/>
    <w:rsid w:val="00F1701E"/>
    <w:rsid w:val="00F178E6"/>
    <w:rsid w:val="00F200FF"/>
    <w:rsid w:val="00F21E3A"/>
    <w:rsid w:val="00F21F43"/>
    <w:rsid w:val="00F24296"/>
    <w:rsid w:val="00F26C13"/>
    <w:rsid w:val="00F273D7"/>
    <w:rsid w:val="00F27A13"/>
    <w:rsid w:val="00F317BC"/>
    <w:rsid w:val="00F31AB7"/>
    <w:rsid w:val="00F32FAD"/>
    <w:rsid w:val="00F331DE"/>
    <w:rsid w:val="00F345A1"/>
    <w:rsid w:val="00F346BA"/>
    <w:rsid w:val="00F34A2D"/>
    <w:rsid w:val="00F34EC4"/>
    <w:rsid w:val="00F3553F"/>
    <w:rsid w:val="00F35CD8"/>
    <w:rsid w:val="00F3689D"/>
    <w:rsid w:val="00F36B62"/>
    <w:rsid w:val="00F375F3"/>
    <w:rsid w:val="00F4054B"/>
    <w:rsid w:val="00F417B9"/>
    <w:rsid w:val="00F41E7C"/>
    <w:rsid w:val="00F431A5"/>
    <w:rsid w:val="00F4325C"/>
    <w:rsid w:val="00F43931"/>
    <w:rsid w:val="00F44139"/>
    <w:rsid w:val="00F44AE7"/>
    <w:rsid w:val="00F45A1B"/>
    <w:rsid w:val="00F45B15"/>
    <w:rsid w:val="00F467DF"/>
    <w:rsid w:val="00F47A3C"/>
    <w:rsid w:val="00F47CF9"/>
    <w:rsid w:val="00F503B4"/>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A17"/>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87AC8"/>
    <w:rsid w:val="00F907A8"/>
    <w:rsid w:val="00F9080E"/>
    <w:rsid w:val="00F9121C"/>
    <w:rsid w:val="00F92436"/>
    <w:rsid w:val="00F92BF9"/>
    <w:rsid w:val="00F92D14"/>
    <w:rsid w:val="00F93099"/>
    <w:rsid w:val="00F93AF9"/>
    <w:rsid w:val="00F93E8E"/>
    <w:rsid w:val="00F94EF5"/>
    <w:rsid w:val="00F9555C"/>
    <w:rsid w:val="00F9571D"/>
    <w:rsid w:val="00F95D32"/>
    <w:rsid w:val="00F96595"/>
    <w:rsid w:val="00F96606"/>
    <w:rsid w:val="00FA0655"/>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0928"/>
    <w:rsid w:val="00FB1181"/>
    <w:rsid w:val="00FB1752"/>
    <w:rsid w:val="00FB2109"/>
    <w:rsid w:val="00FB2D27"/>
    <w:rsid w:val="00FB2FAD"/>
    <w:rsid w:val="00FB3985"/>
    <w:rsid w:val="00FB4D41"/>
    <w:rsid w:val="00FB65F9"/>
    <w:rsid w:val="00FB6A28"/>
    <w:rsid w:val="00FB6B53"/>
    <w:rsid w:val="00FC2FDA"/>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6208"/>
    <w:rsid w:val="00FE7ABF"/>
    <w:rsid w:val="00FF012F"/>
    <w:rsid w:val="00FF0BB3"/>
    <w:rsid w:val="00FF2F34"/>
    <w:rsid w:val="00FF2F6B"/>
    <w:rsid w:val="00FF42E1"/>
    <w:rsid w:val="00FF49BF"/>
    <w:rsid w:val="00FF532B"/>
    <w:rsid w:val="00FF61E4"/>
    <w:rsid w:val="00FF6522"/>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表段落11"/>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10128E"/>
    <w:rPr>
      <w:rFonts w:eastAsia="宋体"/>
      <w:lang w:eastAsia="ja-JP"/>
    </w:rPr>
  </w:style>
  <w:style w:type="paragraph" w:customStyle="1" w:styleId="TAL">
    <w:name w:val="TAL"/>
    <w:basedOn w:val="a"/>
    <w:link w:val="TALCar"/>
    <w:qFormat/>
    <w:rsid w:val="00331D6F"/>
    <w:pPr>
      <w:keepNext/>
      <w:keepLines/>
      <w:spacing w:after="0"/>
    </w:pPr>
    <w:rPr>
      <w:rFonts w:ascii="Arial" w:hAnsi="Arial"/>
      <w:sz w:val="18"/>
    </w:rPr>
  </w:style>
  <w:style w:type="paragraph" w:customStyle="1" w:styleId="TAN">
    <w:name w:val="TAN"/>
    <w:basedOn w:val="TAL"/>
    <w:qFormat/>
    <w:rsid w:val="00331D6F"/>
    <w:pPr>
      <w:ind w:left="851" w:hanging="851"/>
    </w:pPr>
  </w:style>
  <w:style w:type="character" w:customStyle="1" w:styleId="TALCar">
    <w:name w:val="TAL Car"/>
    <w:basedOn w:val="a0"/>
    <w:link w:val="TAL"/>
    <w:qFormat/>
    <w:locked/>
    <w:rsid w:val="00331D6F"/>
    <w:rPr>
      <w:rFonts w:ascii="Arial" w:hAnsi="Arial" w:cs="Times New Roman"/>
      <w:kern w:val="0"/>
      <w:sz w:val="18"/>
      <w:szCs w:val="20"/>
      <w:lang w:val="en-GB" w:eastAsia="en-US"/>
    </w:rPr>
  </w:style>
  <w:style w:type="paragraph" w:styleId="af9">
    <w:name w:val="Plain Text"/>
    <w:basedOn w:val="a"/>
    <w:link w:val="afa"/>
    <w:qFormat/>
    <w:rsid w:val="0035094B"/>
    <w:pPr>
      <w:spacing w:after="0"/>
    </w:pPr>
    <w:rPr>
      <w:rFonts w:ascii="Courier New" w:eastAsia="MS Gothic" w:hAnsi="Courier New"/>
      <w:sz w:val="24"/>
      <w:lang w:eastAsia="ja-JP"/>
    </w:rPr>
  </w:style>
  <w:style w:type="character" w:customStyle="1" w:styleId="afa">
    <w:name w:val="纯文本 字符"/>
    <w:basedOn w:val="a0"/>
    <w:link w:val="af9"/>
    <w:rsid w:val="0035094B"/>
    <w:rPr>
      <w:rFonts w:ascii="Courier New" w:eastAsia="MS Gothic" w:hAnsi="Courier New" w:cs="Times New Roman"/>
      <w:kern w:val="0"/>
      <w:sz w:val="24"/>
      <w:szCs w:val="20"/>
      <w:lang w:val="en-GB" w:eastAsia="ja-JP"/>
    </w:rPr>
  </w:style>
  <w:style w:type="character" w:styleId="afb">
    <w:name w:val="footnote reference"/>
    <w:semiHidden/>
    <w:qFormat/>
    <w:rsid w:val="00143CEA"/>
    <w:rPr>
      <w:rFonts w:eastAsia="Times New Roman"/>
      <w:b/>
      <w:kern w:val="2"/>
      <w:position w:val="6"/>
      <w:sz w:val="16"/>
      <w:lang w:val="en-GB"/>
    </w:rPr>
  </w:style>
  <w:style w:type="character" w:customStyle="1" w:styleId="B1Char">
    <w:name w:val="B1 Char"/>
    <w:qFormat/>
    <w:rsid w:val="00003643"/>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768B6-09A8-474C-BF2E-6E75C1F0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3061</Words>
  <Characters>17450</Characters>
  <Application>Microsoft Office Word</Application>
  <DocSecurity>0</DocSecurity>
  <Lines>145</Lines>
  <Paragraphs>40</Paragraphs>
  <ScaleCrop>false</ScaleCrop>
  <Company/>
  <LinksUpToDate>false</LinksUpToDate>
  <CharactersWithSpaces>20471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2</cp:revision>
  <cp:lastPrinted>2021-08-04T01:50:00Z</cp:lastPrinted>
  <dcterms:created xsi:type="dcterms:W3CDTF">2022-01-10T11:31:00Z</dcterms:created>
  <dcterms:modified xsi:type="dcterms:W3CDTF">2022-01-10T11:31:00Z</dcterms:modified>
</cp:coreProperties>
</file>